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Pr="00362E76" w:rsidRDefault="00CC7198" w:rsidP="007F263E">
      <w:pPr>
        <w:jc w:val="center"/>
        <w:rPr>
          <w:sz w:val="32"/>
          <w:szCs w:val="32"/>
        </w:rPr>
      </w:pPr>
    </w:p>
    <w:p w:rsidR="00DD4C5E" w:rsidRPr="000F76E5" w:rsidRDefault="00DD4C5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 xml:space="preserve">SPECIAL MEETING </w:t>
      </w:r>
      <w:r w:rsidR="001048EF">
        <w:rPr>
          <w:b w:val="0"/>
          <w:sz w:val="28"/>
          <w:szCs w:val="28"/>
        </w:rPr>
        <w:t>MINUTES</w:t>
      </w:r>
    </w:p>
    <w:p w:rsidR="007F263E" w:rsidRPr="000F76E5" w:rsidRDefault="00E909AF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Thursday April 26</w:t>
      </w:r>
      <w:r w:rsidR="009F17A2" w:rsidRPr="000F76E5">
        <w:rPr>
          <w:b w:val="0"/>
          <w:sz w:val="28"/>
          <w:szCs w:val="28"/>
        </w:rPr>
        <w:t>, 2018</w:t>
      </w:r>
    </w:p>
    <w:p w:rsidR="007F263E" w:rsidRPr="000F76E5" w:rsidRDefault="007F263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7F263E" w:rsidRPr="000F76E5" w:rsidRDefault="00C42908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7F263E" w:rsidRPr="000F76E5">
        <w:rPr>
          <w:b w:val="0"/>
          <w:sz w:val="28"/>
          <w:szCs w:val="28"/>
        </w:rPr>
        <w:t xml:space="preserve">:00 </w:t>
      </w:r>
      <w:r>
        <w:rPr>
          <w:b w:val="0"/>
          <w:sz w:val="28"/>
          <w:szCs w:val="28"/>
        </w:rPr>
        <w:t>A</w:t>
      </w:r>
      <w:r w:rsidR="007F263E" w:rsidRPr="000F76E5">
        <w:rPr>
          <w:b w:val="0"/>
          <w:sz w:val="28"/>
          <w:szCs w:val="28"/>
        </w:rPr>
        <w:t>.M.</w:t>
      </w:r>
    </w:p>
    <w:p w:rsidR="005F3575" w:rsidRDefault="005F3575" w:rsidP="007F263E">
      <w:pPr>
        <w:jc w:val="center"/>
        <w:rPr>
          <w:b w:val="0"/>
        </w:rPr>
      </w:pPr>
    </w:p>
    <w:p w:rsidR="000F76E5" w:rsidRPr="00C42908" w:rsidRDefault="000F76E5" w:rsidP="007F263E">
      <w:pPr>
        <w:spacing w:after="160" w:line="259" w:lineRule="auto"/>
        <w:rPr>
          <w:b w:val="0"/>
          <w:sz w:val="24"/>
          <w:szCs w:val="24"/>
        </w:rPr>
      </w:pPr>
      <w:r w:rsidRPr="00C42908">
        <w:rPr>
          <w:b w:val="0"/>
          <w:sz w:val="24"/>
          <w:szCs w:val="24"/>
        </w:rPr>
        <w:t xml:space="preserve">Purpose of meeting is to address </w:t>
      </w:r>
      <w:r w:rsidR="00E909AF" w:rsidRPr="00C42908">
        <w:rPr>
          <w:b w:val="0"/>
          <w:sz w:val="24"/>
          <w:szCs w:val="24"/>
        </w:rPr>
        <w:t xml:space="preserve">possible Legal Agreements with other Public </w:t>
      </w:r>
      <w:r w:rsidR="00A22AEA">
        <w:rPr>
          <w:b w:val="0"/>
          <w:sz w:val="24"/>
          <w:szCs w:val="24"/>
        </w:rPr>
        <w:t xml:space="preserve">and Private </w:t>
      </w:r>
      <w:r w:rsidR="00E909AF" w:rsidRPr="00C42908">
        <w:rPr>
          <w:b w:val="0"/>
          <w:sz w:val="24"/>
          <w:szCs w:val="24"/>
        </w:rPr>
        <w:t>Entities</w:t>
      </w:r>
    </w:p>
    <w:p w:rsidR="004528B9" w:rsidRPr="004528B9" w:rsidRDefault="007F263E" w:rsidP="004528B9">
      <w:pPr>
        <w:spacing w:after="160" w:line="259" w:lineRule="auto"/>
        <w:rPr>
          <w:rFonts w:eastAsia="Calibri"/>
          <w:b w:val="0"/>
          <w:sz w:val="24"/>
          <w:szCs w:val="24"/>
        </w:rPr>
      </w:pPr>
      <w:r w:rsidRPr="000F76E5">
        <w:rPr>
          <w:sz w:val="24"/>
          <w:szCs w:val="24"/>
          <w:u w:val="single"/>
        </w:rPr>
        <w:t>Roll Call</w:t>
      </w:r>
      <w:proofErr w:type="gramStart"/>
      <w:r w:rsidR="004528B9">
        <w:rPr>
          <w:sz w:val="24"/>
          <w:szCs w:val="24"/>
          <w:u w:val="single"/>
        </w:rPr>
        <w:t xml:space="preserve"> </w:t>
      </w:r>
      <w:r w:rsidR="004528B9">
        <w:rPr>
          <w:b w:val="0"/>
          <w:sz w:val="24"/>
          <w:szCs w:val="24"/>
        </w:rPr>
        <w:t xml:space="preserve">  (</w:t>
      </w:r>
      <w:proofErr w:type="gramEnd"/>
      <w:r w:rsidR="004528B9">
        <w:rPr>
          <w:b w:val="0"/>
          <w:sz w:val="24"/>
          <w:szCs w:val="24"/>
        </w:rPr>
        <w:t xml:space="preserve">Time: 9:, </w:t>
      </w:r>
      <w:r w:rsidR="004528B9" w:rsidRPr="004528B9">
        <w:rPr>
          <w:rFonts w:eastAsia="Calibri"/>
          <w:b w:val="0"/>
          <w:sz w:val="24"/>
          <w:szCs w:val="24"/>
        </w:rPr>
        <w:t xml:space="preserve">Coye Nettles – Present, Debbie Johnson – Present, Joe Adair – Present, Jim Spray – Present, Norman Isaacs – Absent, City Attorney Jeff Jones – </w:t>
      </w:r>
      <w:r w:rsidR="004528B9">
        <w:rPr>
          <w:rFonts w:eastAsia="Calibri"/>
          <w:b w:val="0"/>
          <w:sz w:val="24"/>
          <w:szCs w:val="24"/>
        </w:rPr>
        <w:t>Absent</w:t>
      </w:r>
      <w:r w:rsidR="004528B9" w:rsidRPr="004528B9">
        <w:rPr>
          <w:rFonts w:eastAsia="Calibri"/>
          <w:b w:val="0"/>
          <w:sz w:val="24"/>
          <w:szCs w:val="24"/>
        </w:rPr>
        <w:t>, City Clerk Larry Nettles – Present.</w:t>
      </w:r>
    </w:p>
    <w:p w:rsidR="00EE690F" w:rsidRPr="004528B9" w:rsidRDefault="00CD0AB5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Guests: Chad Smith, David Bruner, Darrel Neale, Shelldon Miggletto</w:t>
      </w:r>
    </w:p>
    <w:p w:rsidR="00B22C75" w:rsidRPr="000F76E5" w:rsidRDefault="00D501DF" w:rsidP="00B22C75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Regular Agenda</w:t>
      </w:r>
    </w:p>
    <w:p w:rsidR="000F76E5" w:rsidRPr="000F76E5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C42908" w:rsidRPr="00C42908" w:rsidRDefault="00C42908" w:rsidP="00C42908">
      <w:pPr>
        <w:pStyle w:val="ListParagraph"/>
        <w:numPr>
          <w:ilvl w:val="0"/>
          <w:numId w:val="30"/>
        </w:numPr>
        <w:rPr>
          <w:b w:val="0"/>
          <w:sz w:val="24"/>
          <w:szCs w:val="24"/>
        </w:rPr>
      </w:pPr>
      <w:r w:rsidRPr="00C42908">
        <w:rPr>
          <w:b w:val="0"/>
          <w:sz w:val="24"/>
          <w:szCs w:val="24"/>
        </w:rPr>
        <w:t>Discussion with possible decision to approve a Memorandum of Understanding (</w:t>
      </w:r>
      <w:proofErr w:type="spellStart"/>
      <w:r w:rsidRPr="00C42908">
        <w:rPr>
          <w:b w:val="0"/>
          <w:sz w:val="24"/>
          <w:szCs w:val="24"/>
        </w:rPr>
        <w:t>MOU</w:t>
      </w:r>
      <w:proofErr w:type="spellEnd"/>
      <w:r w:rsidRPr="00C42908">
        <w:rPr>
          <w:b w:val="0"/>
          <w:sz w:val="24"/>
          <w:szCs w:val="24"/>
        </w:rPr>
        <w:t>) or Memorandum of Agreement (MOA) with Cherokee Nation or Cherokee Nation Businesses regarding their financial contribution to the waste water treatment improvement project. Approval shall authorize the mayor and clerk-treasurer to execute the agreement. </w:t>
      </w:r>
    </w:p>
    <w:p w:rsidR="00C42908" w:rsidRDefault="00C42908" w:rsidP="00C42908">
      <w:pPr>
        <w:rPr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  <w:r w:rsidRPr="00CD0AB5">
        <w:rPr>
          <w:rFonts w:eastAsia="Times New Roman"/>
          <w:sz w:val="24"/>
          <w:szCs w:val="24"/>
        </w:rPr>
        <w:t>Motion to approve:</w:t>
      </w:r>
      <w:r>
        <w:rPr>
          <w:rFonts w:eastAsia="Times New Roman"/>
          <w:b w:val="0"/>
          <w:sz w:val="24"/>
          <w:szCs w:val="24"/>
        </w:rPr>
        <w:t xml:space="preserve">  Norman</w:t>
      </w:r>
      <w:r w:rsidRPr="00CD0AB5">
        <w:rPr>
          <w:rFonts w:eastAsia="Times New Roman"/>
          <w:b w:val="0"/>
          <w:sz w:val="24"/>
          <w:szCs w:val="24"/>
        </w:rPr>
        <w:t xml:space="preserve">           </w:t>
      </w:r>
      <w:r w:rsidRPr="00CD0AB5">
        <w:rPr>
          <w:rFonts w:eastAsia="Times New Roman"/>
          <w:sz w:val="24"/>
          <w:szCs w:val="24"/>
        </w:rPr>
        <w:t xml:space="preserve">Second:  </w:t>
      </w:r>
      <w:r>
        <w:rPr>
          <w:rFonts w:eastAsia="Times New Roman"/>
          <w:b w:val="0"/>
          <w:sz w:val="24"/>
          <w:szCs w:val="24"/>
        </w:rPr>
        <w:t>Jim</w:t>
      </w: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b w:val="0"/>
          <w:i/>
          <w:sz w:val="24"/>
          <w:szCs w:val="24"/>
        </w:rPr>
      </w:pPr>
      <w:r w:rsidRPr="00CD0AB5">
        <w:rPr>
          <w:rFonts w:eastAsia="Times New Roman"/>
          <w:b w:val="0"/>
          <w:i/>
          <w:sz w:val="24"/>
          <w:szCs w:val="24"/>
        </w:rPr>
        <w:t>Coye – Yes, Debbie – Yes, Joe – Yes, Jim – Yes, Norman - Yes</w:t>
      </w: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sz w:val="24"/>
          <w:szCs w:val="24"/>
        </w:rPr>
      </w:pPr>
      <w:r w:rsidRPr="00CD0AB5">
        <w:rPr>
          <w:rFonts w:eastAsia="Times New Roman"/>
          <w:sz w:val="24"/>
          <w:szCs w:val="24"/>
        </w:rPr>
        <w:t>Motion Carried</w:t>
      </w:r>
      <w:bookmarkStart w:id="0" w:name="_GoBack"/>
      <w:bookmarkEnd w:id="0"/>
    </w:p>
    <w:p w:rsidR="007034CE" w:rsidRDefault="007034CE" w:rsidP="00C42908">
      <w:pPr>
        <w:rPr>
          <w:b w:val="0"/>
          <w:sz w:val="24"/>
          <w:szCs w:val="24"/>
        </w:rPr>
      </w:pPr>
    </w:p>
    <w:p w:rsidR="00C42908" w:rsidRDefault="00C42908" w:rsidP="00C42908">
      <w:pPr>
        <w:pStyle w:val="ListParagraph"/>
        <w:numPr>
          <w:ilvl w:val="0"/>
          <w:numId w:val="30"/>
        </w:numPr>
        <w:rPr>
          <w:b w:val="0"/>
          <w:sz w:val="24"/>
          <w:szCs w:val="24"/>
        </w:rPr>
      </w:pPr>
      <w:r w:rsidRPr="00C42908">
        <w:rPr>
          <w:b w:val="0"/>
          <w:sz w:val="24"/>
          <w:szCs w:val="24"/>
        </w:rPr>
        <w:t>Discussion with possible decision to approve the sixth amendment to the trust indenture for the Stilwell Area Development Authority.</w:t>
      </w:r>
    </w:p>
    <w:p w:rsidR="00CD0AB5" w:rsidRPr="00C42908" w:rsidRDefault="00CD0AB5" w:rsidP="003914F2">
      <w:pPr>
        <w:pStyle w:val="ListParagraph"/>
        <w:rPr>
          <w:b w:val="0"/>
          <w:sz w:val="24"/>
          <w:szCs w:val="24"/>
        </w:rPr>
      </w:pPr>
    </w:p>
    <w:p w:rsidR="00C42908" w:rsidRPr="007034CE" w:rsidRDefault="007034CE" w:rsidP="007034CE">
      <w:pPr>
        <w:jc w:val="center"/>
        <w:rPr>
          <w:sz w:val="24"/>
          <w:szCs w:val="24"/>
        </w:rPr>
      </w:pPr>
      <w:r>
        <w:rPr>
          <w:sz w:val="24"/>
          <w:szCs w:val="24"/>
        </w:rPr>
        <w:t>NO ACTION</w:t>
      </w:r>
      <w:r w:rsidR="00CD0AB5" w:rsidRPr="00CD0AB5">
        <w:rPr>
          <w:sz w:val="24"/>
          <w:szCs w:val="24"/>
        </w:rPr>
        <w:t xml:space="preserve"> </w:t>
      </w:r>
      <w:r w:rsidR="00CD0AB5">
        <w:rPr>
          <w:sz w:val="24"/>
          <w:szCs w:val="24"/>
        </w:rPr>
        <w:t>TAKE</w:t>
      </w:r>
      <w:r w:rsidR="00CD0AB5">
        <w:rPr>
          <w:sz w:val="24"/>
          <w:szCs w:val="24"/>
        </w:rPr>
        <w:t>N</w:t>
      </w:r>
    </w:p>
    <w:p w:rsidR="007034CE" w:rsidRDefault="007034CE" w:rsidP="00C42908">
      <w:pPr>
        <w:rPr>
          <w:b w:val="0"/>
          <w:sz w:val="24"/>
          <w:szCs w:val="24"/>
        </w:rPr>
      </w:pPr>
    </w:p>
    <w:p w:rsidR="00C42908" w:rsidRPr="007034CE" w:rsidRDefault="00C42908" w:rsidP="00D738C9">
      <w:pPr>
        <w:pStyle w:val="ListParagraph"/>
        <w:numPr>
          <w:ilvl w:val="0"/>
          <w:numId w:val="30"/>
        </w:numPr>
      </w:pPr>
      <w:r w:rsidRPr="00C42908">
        <w:rPr>
          <w:b w:val="0"/>
          <w:sz w:val="24"/>
          <w:szCs w:val="24"/>
        </w:rPr>
        <w:t>Discussion with possible decision to approve grant application made by Cherokee Nation Department of Commerce on behalf of the City of Stilwell to USDA - Rural Business Development Grant in the amount of $250,000.00.</w:t>
      </w:r>
    </w:p>
    <w:p w:rsidR="007034CE" w:rsidRDefault="007034CE" w:rsidP="007034CE"/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  <w:r w:rsidRPr="00CD0AB5">
        <w:rPr>
          <w:rFonts w:eastAsia="Times New Roman"/>
          <w:sz w:val="24"/>
          <w:szCs w:val="24"/>
        </w:rPr>
        <w:t>Motion to approve:</w:t>
      </w:r>
      <w:r>
        <w:rPr>
          <w:rFonts w:eastAsia="Times New Roman"/>
          <w:b w:val="0"/>
          <w:sz w:val="24"/>
          <w:szCs w:val="24"/>
        </w:rPr>
        <w:t xml:space="preserve">  Joe</w:t>
      </w:r>
      <w:r w:rsidRPr="00CD0AB5">
        <w:rPr>
          <w:rFonts w:eastAsia="Times New Roman"/>
          <w:b w:val="0"/>
          <w:sz w:val="24"/>
          <w:szCs w:val="24"/>
        </w:rPr>
        <w:t xml:space="preserve">          </w:t>
      </w:r>
      <w:r w:rsidRPr="00CD0AB5">
        <w:rPr>
          <w:rFonts w:eastAsia="Times New Roman"/>
          <w:sz w:val="24"/>
          <w:szCs w:val="24"/>
        </w:rPr>
        <w:t xml:space="preserve">Second:  </w:t>
      </w:r>
      <w:r w:rsidRPr="00CD0AB5">
        <w:rPr>
          <w:rFonts w:eastAsia="Times New Roman"/>
          <w:b w:val="0"/>
          <w:sz w:val="24"/>
          <w:szCs w:val="24"/>
        </w:rPr>
        <w:t>Coye</w:t>
      </w: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b w:val="0"/>
          <w:i/>
          <w:sz w:val="24"/>
          <w:szCs w:val="24"/>
        </w:rPr>
      </w:pPr>
      <w:r w:rsidRPr="00CD0AB5">
        <w:rPr>
          <w:rFonts w:eastAsia="Times New Roman"/>
          <w:b w:val="0"/>
          <w:i/>
          <w:sz w:val="24"/>
          <w:szCs w:val="24"/>
        </w:rPr>
        <w:t>Coye – Yes, Debbie – Yes, Joe – Yes, Jim – Yes, Norman - Yes</w:t>
      </w: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sz w:val="24"/>
          <w:szCs w:val="24"/>
        </w:rPr>
      </w:pPr>
      <w:r w:rsidRPr="00CD0AB5">
        <w:rPr>
          <w:rFonts w:eastAsia="Times New Roman"/>
          <w:sz w:val="24"/>
          <w:szCs w:val="24"/>
        </w:rPr>
        <w:t>Motion Carried</w:t>
      </w:r>
    </w:p>
    <w:p w:rsidR="00CD0AB5" w:rsidRDefault="00CD0AB5" w:rsidP="00C269A1">
      <w:pPr>
        <w:pStyle w:val="ListParagraph"/>
        <w:jc w:val="both"/>
        <w:rPr>
          <w:sz w:val="24"/>
          <w:szCs w:val="24"/>
        </w:rPr>
      </w:pPr>
    </w:p>
    <w:p w:rsidR="00C269A1" w:rsidRPr="000F76E5" w:rsidRDefault="00C269A1" w:rsidP="00C269A1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lastRenderedPageBreak/>
        <w:t>Possible Executive Session for discussion of Items as per Title 25 O.S. 307</w:t>
      </w:r>
      <w:r w:rsidR="00C42908">
        <w:rPr>
          <w:sz w:val="24"/>
          <w:szCs w:val="24"/>
        </w:rPr>
        <w:t>(C</w:t>
      </w:r>
      <w:proofErr w:type="gramStart"/>
      <w:r w:rsidR="00C42908" w:rsidRPr="000F76E5">
        <w:rPr>
          <w:sz w:val="24"/>
          <w:szCs w:val="24"/>
        </w:rPr>
        <w:t>)</w:t>
      </w:r>
      <w:r w:rsidR="00C42908">
        <w:rPr>
          <w:sz w:val="24"/>
          <w:szCs w:val="24"/>
        </w:rPr>
        <w:t>(</w:t>
      </w:r>
      <w:proofErr w:type="gramEnd"/>
      <w:r w:rsidR="00C42908">
        <w:rPr>
          <w:sz w:val="24"/>
          <w:szCs w:val="24"/>
        </w:rPr>
        <w:t>10)</w:t>
      </w:r>
      <w:r w:rsidRPr="000F76E5">
        <w:rPr>
          <w:sz w:val="24"/>
          <w:szCs w:val="24"/>
        </w:rPr>
        <w:t>.</w:t>
      </w:r>
    </w:p>
    <w:p w:rsidR="00C269A1" w:rsidRPr="000F76E5" w:rsidRDefault="00C269A1" w:rsidP="00C269A1">
      <w:pPr>
        <w:pStyle w:val="ListParagraph"/>
        <w:jc w:val="both"/>
        <w:rPr>
          <w:b w:val="0"/>
          <w:sz w:val="24"/>
          <w:szCs w:val="24"/>
        </w:rPr>
      </w:pPr>
    </w:p>
    <w:p w:rsidR="00C269A1" w:rsidRDefault="00C269A1" w:rsidP="00C269A1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 xml:space="preserve">Possible Return from Executive Session as per Title 25 O.S. </w:t>
      </w:r>
      <w:r w:rsidR="00C42908" w:rsidRPr="000F76E5">
        <w:rPr>
          <w:sz w:val="24"/>
          <w:szCs w:val="24"/>
        </w:rPr>
        <w:t>307</w:t>
      </w:r>
      <w:r w:rsidR="00C42908">
        <w:rPr>
          <w:sz w:val="24"/>
          <w:szCs w:val="24"/>
        </w:rPr>
        <w:t>(C</w:t>
      </w:r>
      <w:proofErr w:type="gramStart"/>
      <w:r w:rsidR="00C42908" w:rsidRPr="000F76E5">
        <w:rPr>
          <w:sz w:val="24"/>
          <w:szCs w:val="24"/>
        </w:rPr>
        <w:t>)</w:t>
      </w:r>
      <w:r w:rsidR="00C42908">
        <w:rPr>
          <w:sz w:val="24"/>
          <w:szCs w:val="24"/>
        </w:rPr>
        <w:t>(</w:t>
      </w:r>
      <w:proofErr w:type="gramEnd"/>
      <w:r w:rsidR="00C42908">
        <w:rPr>
          <w:sz w:val="24"/>
          <w:szCs w:val="24"/>
        </w:rPr>
        <w:t>10).</w:t>
      </w:r>
    </w:p>
    <w:p w:rsidR="00CD0AB5" w:rsidRDefault="00CD0AB5" w:rsidP="00C269A1">
      <w:pPr>
        <w:pStyle w:val="ListParagraph"/>
        <w:jc w:val="both"/>
        <w:rPr>
          <w:sz w:val="24"/>
          <w:szCs w:val="24"/>
        </w:rPr>
      </w:pPr>
    </w:p>
    <w:p w:rsidR="00CD0AB5" w:rsidRPr="000F76E5" w:rsidRDefault="00CD0AB5" w:rsidP="00CD0AB5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THERE WAS NO EXECUTIVE SESSION</w:t>
      </w:r>
    </w:p>
    <w:p w:rsidR="00C269A1" w:rsidRDefault="00C269A1" w:rsidP="00C269A1">
      <w:pPr>
        <w:pStyle w:val="ListParagraph"/>
        <w:jc w:val="both"/>
        <w:rPr>
          <w:b w:val="0"/>
          <w:bCs/>
          <w:sz w:val="24"/>
          <w:szCs w:val="24"/>
        </w:rPr>
      </w:pPr>
    </w:p>
    <w:p w:rsidR="00C42908" w:rsidRPr="00C42908" w:rsidRDefault="00C42908" w:rsidP="00C42908">
      <w:pPr>
        <w:pStyle w:val="ListParagraph"/>
        <w:numPr>
          <w:ilvl w:val="0"/>
          <w:numId w:val="30"/>
        </w:numPr>
        <w:rPr>
          <w:b w:val="0"/>
          <w:sz w:val="24"/>
          <w:szCs w:val="24"/>
        </w:rPr>
      </w:pPr>
      <w:r w:rsidRPr="00C42908">
        <w:rPr>
          <w:b w:val="0"/>
          <w:sz w:val="24"/>
          <w:szCs w:val="24"/>
        </w:rPr>
        <w:t xml:space="preserve">Discussion with possible decision to accept an easement from landowners of property north of Walmart Supercenter for the construction of a road from Hwy 100 East to Walmart to be hereinafter named Wingfield Crossing, an economic development project.  </w:t>
      </w:r>
    </w:p>
    <w:p w:rsidR="00C42908" w:rsidRDefault="00C42908" w:rsidP="00C42908">
      <w:pPr>
        <w:rPr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  <w:r w:rsidRPr="00CD0AB5">
        <w:rPr>
          <w:rFonts w:eastAsia="Times New Roman"/>
          <w:sz w:val="24"/>
          <w:szCs w:val="24"/>
        </w:rPr>
        <w:t>Motion to approve:</w:t>
      </w:r>
      <w:r w:rsidR="003914F2">
        <w:rPr>
          <w:rFonts w:eastAsia="Times New Roman"/>
          <w:b w:val="0"/>
          <w:sz w:val="24"/>
          <w:szCs w:val="24"/>
        </w:rPr>
        <w:t xml:space="preserve">  Joe</w:t>
      </w:r>
      <w:r w:rsidRPr="00CD0AB5">
        <w:rPr>
          <w:rFonts w:eastAsia="Times New Roman"/>
          <w:b w:val="0"/>
          <w:sz w:val="24"/>
          <w:szCs w:val="24"/>
        </w:rPr>
        <w:t xml:space="preserve">           </w:t>
      </w:r>
      <w:r w:rsidRPr="00CD0AB5">
        <w:rPr>
          <w:rFonts w:eastAsia="Times New Roman"/>
          <w:sz w:val="24"/>
          <w:szCs w:val="24"/>
        </w:rPr>
        <w:t xml:space="preserve">Second:  </w:t>
      </w:r>
      <w:r w:rsidR="003914F2">
        <w:rPr>
          <w:rFonts w:eastAsia="Times New Roman"/>
          <w:b w:val="0"/>
          <w:sz w:val="24"/>
          <w:szCs w:val="24"/>
        </w:rPr>
        <w:t>Jim</w:t>
      </w: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b w:val="0"/>
          <w:i/>
          <w:sz w:val="24"/>
          <w:szCs w:val="24"/>
        </w:rPr>
      </w:pPr>
      <w:r w:rsidRPr="00CD0AB5">
        <w:rPr>
          <w:rFonts w:eastAsia="Times New Roman"/>
          <w:b w:val="0"/>
          <w:i/>
          <w:sz w:val="24"/>
          <w:szCs w:val="24"/>
        </w:rPr>
        <w:t>Coye – Yes, Debbie – Yes, Joe – Yes, Jim – Yes, Norman - Yes</w:t>
      </w:r>
    </w:p>
    <w:p w:rsidR="00CD0AB5" w:rsidRPr="00CD0AB5" w:rsidRDefault="00CD0AB5" w:rsidP="00CD0AB5">
      <w:pPr>
        <w:jc w:val="center"/>
        <w:rPr>
          <w:rFonts w:eastAsia="Times New Roman"/>
          <w:b w:val="0"/>
          <w:sz w:val="24"/>
          <w:szCs w:val="24"/>
        </w:rPr>
      </w:pPr>
    </w:p>
    <w:p w:rsidR="00CD0AB5" w:rsidRPr="00CD0AB5" w:rsidRDefault="00CD0AB5" w:rsidP="00CD0AB5">
      <w:pPr>
        <w:jc w:val="center"/>
        <w:rPr>
          <w:rFonts w:eastAsia="Times New Roman"/>
          <w:sz w:val="24"/>
          <w:szCs w:val="24"/>
        </w:rPr>
      </w:pPr>
      <w:r w:rsidRPr="00CD0AB5">
        <w:rPr>
          <w:rFonts w:eastAsia="Times New Roman"/>
          <w:sz w:val="24"/>
          <w:szCs w:val="24"/>
        </w:rPr>
        <w:t>Motion Carried</w:t>
      </w:r>
    </w:p>
    <w:p w:rsidR="007034CE" w:rsidRPr="00C42908" w:rsidRDefault="007034CE" w:rsidP="00C42908">
      <w:pPr>
        <w:rPr>
          <w:b w:val="0"/>
          <w:sz w:val="24"/>
          <w:szCs w:val="24"/>
        </w:rPr>
      </w:pPr>
    </w:p>
    <w:p w:rsidR="00C42908" w:rsidRPr="00C42908" w:rsidRDefault="00C42908" w:rsidP="00C42908">
      <w:pPr>
        <w:pStyle w:val="ListParagraph"/>
        <w:numPr>
          <w:ilvl w:val="0"/>
          <w:numId w:val="30"/>
        </w:numPr>
        <w:rPr>
          <w:b w:val="0"/>
          <w:sz w:val="24"/>
          <w:szCs w:val="24"/>
        </w:rPr>
      </w:pPr>
      <w:r w:rsidRPr="00C42908">
        <w:rPr>
          <w:b w:val="0"/>
          <w:sz w:val="24"/>
          <w:szCs w:val="24"/>
        </w:rPr>
        <w:t>Discussion with possible decision to commit up to $57,887.00 cash for construction of Wingfield Crossing, an economic development project from city funds designated in the motion to approve</w:t>
      </w:r>
      <w:r>
        <w:rPr>
          <w:b w:val="0"/>
          <w:sz w:val="24"/>
          <w:szCs w:val="24"/>
        </w:rPr>
        <w:t>.</w:t>
      </w:r>
    </w:p>
    <w:p w:rsidR="00C42908" w:rsidRDefault="00C42908" w:rsidP="00C42908">
      <w:pPr>
        <w:rPr>
          <w:b w:val="0"/>
          <w:sz w:val="24"/>
          <w:szCs w:val="24"/>
        </w:rPr>
      </w:pPr>
    </w:p>
    <w:p w:rsidR="003914F2" w:rsidRPr="003914F2" w:rsidRDefault="003914F2" w:rsidP="003914F2">
      <w:pPr>
        <w:jc w:val="center"/>
        <w:rPr>
          <w:rFonts w:eastAsia="Times New Roman"/>
          <w:b w:val="0"/>
          <w:sz w:val="24"/>
          <w:szCs w:val="24"/>
        </w:rPr>
      </w:pPr>
      <w:r w:rsidRPr="003914F2">
        <w:rPr>
          <w:rFonts w:eastAsia="Times New Roman"/>
          <w:sz w:val="24"/>
          <w:szCs w:val="24"/>
        </w:rPr>
        <w:t>Motion to approve:</w:t>
      </w:r>
      <w:r>
        <w:rPr>
          <w:rFonts w:eastAsia="Times New Roman"/>
          <w:b w:val="0"/>
          <w:sz w:val="24"/>
          <w:szCs w:val="24"/>
        </w:rPr>
        <w:t xml:space="preserve">  Joe</w:t>
      </w:r>
      <w:r w:rsidRPr="003914F2">
        <w:rPr>
          <w:rFonts w:eastAsia="Times New Roman"/>
          <w:b w:val="0"/>
          <w:sz w:val="24"/>
          <w:szCs w:val="24"/>
        </w:rPr>
        <w:t xml:space="preserve">           </w:t>
      </w:r>
      <w:r w:rsidRPr="003914F2">
        <w:rPr>
          <w:rFonts w:eastAsia="Times New Roman"/>
          <w:sz w:val="24"/>
          <w:szCs w:val="24"/>
        </w:rPr>
        <w:t xml:space="preserve">Second:  </w:t>
      </w:r>
      <w:r>
        <w:rPr>
          <w:rFonts w:eastAsia="Times New Roman"/>
          <w:b w:val="0"/>
          <w:sz w:val="24"/>
          <w:szCs w:val="24"/>
        </w:rPr>
        <w:t>Jim</w:t>
      </w:r>
    </w:p>
    <w:p w:rsidR="003914F2" w:rsidRPr="003914F2" w:rsidRDefault="003914F2" w:rsidP="003914F2">
      <w:pPr>
        <w:jc w:val="center"/>
        <w:rPr>
          <w:rFonts w:eastAsia="Times New Roman"/>
          <w:b w:val="0"/>
          <w:sz w:val="24"/>
          <w:szCs w:val="24"/>
        </w:rPr>
      </w:pPr>
    </w:p>
    <w:p w:rsidR="003914F2" w:rsidRPr="003914F2" w:rsidRDefault="003914F2" w:rsidP="003914F2">
      <w:pPr>
        <w:jc w:val="center"/>
        <w:rPr>
          <w:rFonts w:eastAsia="Times New Roman"/>
          <w:b w:val="0"/>
          <w:i/>
          <w:sz w:val="24"/>
          <w:szCs w:val="24"/>
        </w:rPr>
      </w:pPr>
      <w:r w:rsidRPr="003914F2">
        <w:rPr>
          <w:rFonts w:eastAsia="Times New Roman"/>
          <w:b w:val="0"/>
          <w:i/>
          <w:sz w:val="24"/>
          <w:szCs w:val="24"/>
        </w:rPr>
        <w:t>Coye – Yes, Debbie – Yes, Joe – Yes, Jim – Yes, Norman - Yes</w:t>
      </w:r>
    </w:p>
    <w:p w:rsidR="003914F2" w:rsidRPr="003914F2" w:rsidRDefault="003914F2" w:rsidP="003914F2">
      <w:pPr>
        <w:jc w:val="center"/>
        <w:rPr>
          <w:rFonts w:eastAsia="Times New Roman"/>
          <w:b w:val="0"/>
          <w:sz w:val="24"/>
          <w:szCs w:val="24"/>
        </w:rPr>
      </w:pPr>
    </w:p>
    <w:p w:rsidR="003914F2" w:rsidRPr="003914F2" w:rsidRDefault="003914F2" w:rsidP="003914F2">
      <w:pPr>
        <w:jc w:val="center"/>
        <w:rPr>
          <w:rFonts w:eastAsia="Times New Roman"/>
          <w:sz w:val="24"/>
          <w:szCs w:val="24"/>
        </w:rPr>
      </w:pPr>
      <w:r w:rsidRPr="003914F2">
        <w:rPr>
          <w:rFonts w:eastAsia="Times New Roman"/>
          <w:sz w:val="24"/>
          <w:szCs w:val="24"/>
        </w:rPr>
        <w:t>Motion Carried</w:t>
      </w:r>
    </w:p>
    <w:p w:rsidR="007034CE" w:rsidRDefault="007034CE" w:rsidP="00C42908">
      <w:pPr>
        <w:rPr>
          <w:b w:val="0"/>
          <w:sz w:val="24"/>
          <w:szCs w:val="24"/>
        </w:rPr>
      </w:pPr>
    </w:p>
    <w:p w:rsidR="00C42908" w:rsidRPr="003914F2" w:rsidRDefault="00C42908" w:rsidP="00051123">
      <w:pPr>
        <w:pStyle w:val="ListParagraph"/>
        <w:numPr>
          <w:ilvl w:val="0"/>
          <w:numId w:val="30"/>
        </w:numPr>
      </w:pPr>
      <w:r w:rsidRPr="00C42908">
        <w:rPr>
          <w:b w:val="0"/>
          <w:sz w:val="24"/>
          <w:szCs w:val="24"/>
        </w:rPr>
        <w:t xml:space="preserve">Discussion with possible decision to commit up to $51,240.00 in-kind labor and equipment for construction of Wingfield Crossing, an economic development project. </w:t>
      </w:r>
    </w:p>
    <w:p w:rsidR="003914F2" w:rsidRDefault="003914F2" w:rsidP="003914F2">
      <w:pPr>
        <w:pStyle w:val="ListParagraph"/>
      </w:pPr>
    </w:p>
    <w:p w:rsidR="003914F2" w:rsidRPr="00D72BB5" w:rsidRDefault="003914F2" w:rsidP="003914F2">
      <w:pPr>
        <w:jc w:val="center"/>
        <w:rPr>
          <w:b w:val="0"/>
        </w:rPr>
      </w:pPr>
      <w:r w:rsidRPr="00D72BB5">
        <w:t>Motion to approve:</w:t>
      </w:r>
      <w:r w:rsidR="001048EF">
        <w:rPr>
          <w:b w:val="0"/>
        </w:rPr>
        <w:t xml:space="preserve">  Joe</w:t>
      </w:r>
      <w:r w:rsidRPr="00D72BB5">
        <w:rPr>
          <w:b w:val="0"/>
        </w:rPr>
        <w:t xml:space="preserve"> </w:t>
      </w:r>
      <w:r>
        <w:rPr>
          <w:b w:val="0"/>
        </w:rPr>
        <w:t xml:space="preserve">          </w:t>
      </w:r>
      <w:r w:rsidRPr="00D72BB5">
        <w:t>Second:</w:t>
      </w:r>
      <w:r>
        <w:t xml:space="preserve">  </w:t>
      </w:r>
      <w:r>
        <w:rPr>
          <w:b w:val="0"/>
        </w:rPr>
        <w:t>Coye</w:t>
      </w:r>
    </w:p>
    <w:p w:rsidR="003914F2" w:rsidRDefault="003914F2" w:rsidP="003914F2">
      <w:pPr>
        <w:jc w:val="center"/>
        <w:rPr>
          <w:b w:val="0"/>
        </w:rPr>
      </w:pPr>
    </w:p>
    <w:p w:rsidR="003914F2" w:rsidRPr="00D72BB5" w:rsidRDefault="003914F2" w:rsidP="003914F2">
      <w:pPr>
        <w:jc w:val="center"/>
        <w:rPr>
          <w:b w:val="0"/>
          <w:i/>
        </w:rPr>
      </w:pPr>
      <w:r w:rsidRPr="00D72BB5">
        <w:rPr>
          <w:b w:val="0"/>
          <w:i/>
        </w:rPr>
        <w:t>Coye – Yes, Debbie – Yes, Joe – Yes, Jim – Yes, Norman - Yes</w:t>
      </w:r>
    </w:p>
    <w:p w:rsidR="003914F2" w:rsidRDefault="003914F2" w:rsidP="003914F2">
      <w:pPr>
        <w:jc w:val="center"/>
        <w:rPr>
          <w:b w:val="0"/>
        </w:rPr>
      </w:pPr>
    </w:p>
    <w:p w:rsidR="003914F2" w:rsidRPr="00D72BB5" w:rsidRDefault="003914F2" w:rsidP="003914F2">
      <w:pPr>
        <w:jc w:val="center"/>
      </w:pPr>
      <w:r w:rsidRPr="00D72BB5">
        <w:t>Motion Carried</w:t>
      </w:r>
    </w:p>
    <w:p w:rsidR="000F76E5" w:rsidRPr="000F76E5" w:rsidRDefault="000F76E5" w:rsidP="00362E76">
      <w:pPr>
        <w:ind w:left="360"/>
        <w:jc w:val="both"/>
        <w:rPr>
          <w:rStyle w:val="FooterChar"/>
          <w:rFonts w:eastAsiaTheme="minorHAnsi"/>
        </w:rPr>
      </w:pPr>
    </w:p>
    <w:p w:rsidR="001048EF" w:rsidRDefault="005A0E85" w:rsidP="000F76E5">
      <w:r w:rsidRPr="000F76E5">
        <w:rPr>
          <w:u w:val="single"/>
        </w:rPr>
        <w:t>Adjournment</w:t>
      </w:r>
      <w:r w:rsidRPr="000F76E5">
        <w:t xml:space="preserve"> </w:t>
      </w:r>
      <w:r w:rsidR="003909F8" w:rsidRPr="000F76E5">
        <w:tab/>
      </w:r>
      <w:r w:rsidR="001048EF">
        <w:t>Time: 9:36 a.m.</w:t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</w:p>
    <w:p w:rsidR="000F76E5" w:rsidRDefault="00362E76" w:rsidP="000F76E5">
      <w:r w:rsidRPr="000F76E5">
        <w:tab/>
      </w:r>
    </w:p>
    <w:p w:rsidR="003914F2" w:rsidRPr="003914F2" w:rsidRDefault="003914F2" w:rsidP="003914F2">
      <w:pPr>
        <w:jc w:val="center"/>
        <w:rPr>
          <w:rFonts w:eastAsia="Times New Roman"/>
          <w:b w:val="0"/>
          <w:sz w:val="24"/>
          <w:szCs w:val="24"/>
        </w:rPr>
      </w:pPr>
      <w:r w:rsidRPr="003914F2">
        <w:rPr>
          <w:rFonts w:eastAsia="Times New Roman"/>
          <w:sz w:val="24"/>
          <w:szCs w:val="24"/>
        </w:rPr>
        <w:t xml:space="preserve">Motion to </w:t>
      </w:r>
      <w:r w:rsidR="001048EF">
        <w:rPr>
          <w:rFonts w:eastAsia="Times New Roman"/>
          <w:sz w:val="24"/>
          <w:szCs w:val="24"/>
        </w:rPr>
        <w:t>adjourn</w:t>
      </w:r>
      <w:r w:rsidRPr="003914F2">
        <w:rPr>
          <w:rFonts w:eastAsia="Times New Roman"/>
          <w:sz w:val="24"/>
          <w:szCs w:val="24"/>
        </w:rPr>
        <w:t>:</w:t>
      </w:r>
      <w:r w:rsidR="001048EF">
        <w:rPr>
          <w:rFonts w:eastAsia="Times New Roman"/>
          <w:b w:val="0"/>
          <w:sz w:val="24"/>
          <w:szCs w:val="24"/>
        </w:rPr>
        <w:t xml:space="preserve">  Joe</w:t>
      </w:r>
      <w:r w:rsidRPr="003914F2">
        <w:rPr>
          <w:rFonts w:eastAsia="Times New Roman"/>
          <w:b w:val="0"/>
          <w:sz w:val="24"/>
          <w:szCs w:val="24"/>
        </w:rPr>
        <w:t xml:space="preserve">           </w:t>
      </w:r>
      <w:r w:rsidRPr="003914F2">
        <w:rPr>
          <w:rFonts w:eastAsia="Times New Roman"/>
          <w:sz w:val="24"/>
          <w:szCs w:val="24"/>
        </w:rPr>
        <w:t xml:space="preserve">Second:  </w:t>
      </w:r>
      <w:r w:rsidR="001048EF">
        <w:rPr>
          <w:rFonts w:eastAsia="Times New Roman"/>
          <w:b w:val="0"/>
          <w:sz w:val="24"/>
          <w:szCs w:val="24"/>
        </w:rPr>
        <w:t>Jim</w:t>
      </w:r>
    </w:p>
    <w:p w:rsidR="003914F2" w:rsidRPr="003914F2" w:rsidRDefault="003914F2" w:rsidP="003914F2">
      <w:pPr>
        <w:jc w:val="center"/>
        <w:rPr>
          <w:rFonts w:eastAsia="Times New Roman"/>
          <w:b w:val="0"/>
          <w:sz w:val="24"/>
          <w:szCs w:val="24"/>
        </w:rPr>
      </w:pPr>
    </w:p>
    <w:p w:rsidR="003914F2" w:rsidRPr="003914F2" w:rsidRDefault="003914F2" w:rsidP="003914F2">
      <w:pPr>
        <w:jc w:val="center"/>
        <w:rPr>
          <w:rFonts w:eastAsia="Times New Roman"/>
          <w:b w:val="0"/>
          <w:i/>
          <w:sz w:val="24"/>
          <w:szCs w:val="24"/>
        </w:rPr>
      </w:pPr>
      <w:r w:rsidRPr="003914F2">
        <w:rPr>
          <w:rFonts w:eastAsia="Times New Roman"/>
          <w:b w:val="0"/>
          <w:i/>
          <w:sz w:val="24"/>
          <w:szCs w:val="24"/>
        </w:rPr>
        <w:t>Coye – Yes, Debbie – Yes, Joe – Yes, Jim – Yes, Norman - Yes</w:t>
      </w:r>
    </w:p>
    <w:p w:rsidR="003914F2" w:rsidRPr="003914F2" w:rsidRDefault="003914F2" w:rsidP="003914F2">
      <w:pPr>
        <w:jc w:val="center"/>
        <w:rPr>
          <w:rFonts w:eastAsia="Times New Roman"/>
          <w:b w:val="0"/>
          <w:sz w:val="24"/>
          <w:szCs w:val="24"/>
        </w:rPr>
      </w:pPr>
    </w:p>
    <w:p w:rsidR="003914F2" w:rsidRPr="003914F2" w:rsidRDefault="003914F2" w:rsidP="003914F2">
      <w:pPr>
        <w:jc w:val="center"/>
        <w:rPr>
          <w:rFonts w:eastAsia="Times New Roman"/>
          <w:sz w:val="24"/>
          <w:szCs w:val="24"/>
        </w:rPr>
      </w:pPr>
      <w:r w:rsidRPr="003914F2">
        <w:rPr>
          <w:rFonts w:eastAsia="Times New Roman"/>
          <w:sz w:val="24"/>
          <w:szCs w:val="24"/>
        </w:rPr>
        <w:t>Motion Carried</w:t>
      </w:r>
    </w:p>
    <w:p w:rsidR="000F76E5" w:rsidRDefault="000F76E5" w:rsidP="000F76E5"/>
    <w:p w:rsidR="000F76E5" w:rsidRDefault="000F76E5" w:rsidP="000F76E5"/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C42908">
        <w:rPr>
          <w:b w:val="0"/>
        </w:rPr>
        <w:t>Wednesday, April 25,</w:t>
      </w:r>
      <w:r w:rsidR="000F76E5">
        <w:rPr>
          <w:b w:val="0"/>
        </w:rPr>
        <w:t xml:space="preserve"> at </w:t>
      </w:r>
      <w:r w:rsidR="00E909AF">
        <w:rPr>
          <w:b w:val="0"/>
        </w:rPr>
        <w:t>8</w:t>
      </w:r>
      <w:r w:rsidRPr="000F76E5">
        <w:rPr>
          <w:b w:val="0"/>
        </w:rPr>
        <w:t xml:space="preserve">:30 </w:t>
      </w:r>
      <w:r w:rsidR="00E909AF">
        <w:rPr>
          <w:b w:val="0"/>
        </w:rPr>
        <w:t>a</w:t>
      </w:r>
      <w:r w:rsidRPr="000F76E5">
        <w:rPr>
          <w:b w:val="0"/>
        </w:rPr>
        <w:t>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8D" w:rsidRDefault="007C228D" w:rsidP="00116630">
      <w:r>
        <w:separator/>
      </w:r>
    </w:p>
  </w:endnote>
  <w:endnote w:type="continuationSeparator" w:id="0">
    <w:p w:rsidR="007C228D" w:rsidRDefault="007C228D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8D" w:rsidRDefault="007C228D" w:rsidP="00116630">
      <w:r>
        <w:separator/>
      </w:r>
    </w:p>
  </w:footnote>
  <w:footnote w:type="continuationSeparator" w:id="0">
    <w:p w:rsidR="007C228D" w:rsidRDefault="007C228D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FC0"/>
    <w:multiLevelType w:val="hybridMultilevel"/>
    <w:tmpl w:val="3844FF6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C5837"/>
    <w:multiLevelType w:val="hybridMultilevel"/>
    <w:tmpl w:val="78FE3F3A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27"/>
  </w:num>
  <w:num w:numId="9">
    <w:abstractNumId w:val="4"/>
  </w:num>
  <w:num w:numId="10">
    <w:abstractNumId w:val="25"/>
  </w:num>
  <w:num w:numId="11">
    <w:abstractNumId w:val="28"/>
  </w:num>
  <w:num w:numId="12">
    <w:abstractNumId w:val="17"/>
  </w:num>
  <w:num w:numId="13">
    <w:abstractNumId w:val="8"/>
  </w:num>
  <w:num w:numId="14">
    <w:abstractNumId w:val="20"/>
  </w:num>
  <w:num w:numId="15">
    <w:abstractNumId w:val="6"/>
  </w:num>
  <w:num w:numId="16">
    <w:abstractNumId w:val="0"/>
  </w:num>
  <w:num w:numId="17">
    <w:abstractNumId w:val="24"/>
  </w:num>
  <w:num w:numId="18">
    <w:abstractNumId w:val="26"/>
  </w:num>
  <w:num w:numId="19">
    <w:abstractNumId w:val="15"/>
  </w:num>
  <w:num w:numId="20">
    <w:abstractNumId w:val="19"/>
  </w:num>
  <w:num w:numId="21">
    <w:abstractNumId w:val="21"/>
  </w:num>
  <w:num w:numId="22">
    <w:abstractNumId w:val="10"/>
  </w:num>
  <w:num w:numId="23">
    <w:abstractNumId w:val="5"/>
  </w:num>
  <w:num w:numId="24">
    <w:abstractNumId w:val="3"/>
  </w:num>
  <w:num w:numId="25">
    <w:abstractNumId w:val="12"/>
  </w:num>
  <w:num w:numId="26">
    <w:abstractNumId w:val="13"/>
  </w:num>
  <w:num w:numId="27">
    <w:abstractNumId w:val="7"/>
  </w:num>
  <w:num w:numId="28">
    <w:abstractNumId w:val="9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048E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914F2"/>
    <w:rsid w:val="003A0614"/>
    <w:rsid w:val="003A56BA"/>
    <w:rsid w:val="003B4085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28B9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34CE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93D0B"/>
    <w:rsid w:val="0079548A"/>
    <w:rsid w:val="007A2E67"/>
    <w:rsid w:val="007A5E3E"/>
    <w:rsid w:val="007B03C9"/>
    <w:rsid w:val="007C1033"/>
    <w:rsid w:val="007C228D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6008F"/>
    <w:rsid w:val="00881884"/>
    <w:rsid w:val="00895123"/>
    <w:rsid w:val="008A154C"/>
    <w:rsid w:val="008B57B8"/>
    <w:rsid w:val="008C08BC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2AEA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9A1"/>
    <w:rsid w:val="00C26C0C"/>
    <w:rsid w:val="00C42908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0AB5"/>
    <w:rsid w:val="00CD5035"/>
    <w:rsid w:val="00CD6B02"/>
    <w:rsid w:val="00CF56CD"/>
    <w:rsid w:val="00D055C7"/>
    <w:rsid w:val="00D1031B"/>
    <w:rsid w:val="00D16886"/>
    <w:rsid w:val="00D20D83"/>
    <w:rsid w:val="00D310C0"/>
    <w:rsid w:val="00D31A41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33934"/>
    <w:rsid w:val="00E55B9C"/>
    <w:rsid w:val="00E83560"/>
    <w:rsid w:val="00E85420"/>
    <w:rsid w:val="00E909AF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5220E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EE8E-C969-4D26-A676-A29341CB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4</cp:revision>
  <cp:lastPrinted>2018-04-26T15:54:00Z</cp:lastPrinted>
  <dcterms:created xsi:type="dcterms:W3CDTF">2018-04-25T17:39:00Z</dcterms:created>
  <dcterms:modified xsi:type="dcterms:W3CDTF">2018-04-26T15:54:00Z</dcterms:modified>
</cp:coreProperties>
</file>