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C73" w14:textId="70A8D9E4" w:rsidR="00351BDE" w:rsidRPr="00DE1319" w:rsidRDefault="005E73C0" w:rsidP="0050476F">
      <w:pPr>
        <w:jc w:val="center"/>
        <w:rPr>
          <w:rFonts w:ascii="Times New Roman" w:hAnsi="Times New Roman" w:cs="Times New Roman"/>
          <w:b/>
          <w:sz w:val="28"/>
          <w:szCs w:val="28"/>
        </w:rPr>
      </w:pPr>
      <w:r w:rsidRPr="00DE1319">
        <w:rPr>
          <w:rFonts w:ascii="Times New Roman" w:hAnsi="Times New Roman" w:cs="Times New Roman"/>
          <w:b/>
          <w:sz w:val="28"/>
          <w:szCs w:val="28"/>
        </w:rPr>
        <w:t xml:space="preserve">INFORMATION SHEET FOR </w:t>
      </w:r>
      <w:r w:rsidR="001A237D" w:rsidRPr="00DE1319">
        <w:rPr>
          <w:rFonts w:ascii="Times New Roman" w:hAnsi="Times New Roman" w:cs="Times New Roman"/>
          <w:b/>
          <w:sz w:val="28"/>
          <w:szCs w:val="28"/>
        </w:rPr>
        <w:t>12/04</w:t>
      </w:r>
      <w:r w:rsidR="00F368AE" w:rsidRPr="00DE1319">
        <w:rPr>
          <w:rFonts w:ascii="Times New Roman" w:hAnsi="Times New Roman" w:cs="Times New Roman"/>
          <w:b/>
          <w:sz w:val="28"/>
          <w:szCs w:val="28"/>
        </w:rPr>
        <w:t>/2023</w:t>
      </w:r>
    </w:p>
    <w:p w14:paraId="6C5EEB9F" w14:textId="77777777" w:rsidR="002B0CA7" w:rsidRPr="00DE1319" w:rsidRDefault="00587393" w:rsidP="00566A8D">
      <w:pPr>
        <w:jc w:val="both"/>
        <w:rPr>
          <w:rFonts w:ascii="Times New Roman" w:hAnsi="Times New Roman" w:cs="Times New Roman"/>
        </w:rPr>
      </w:pPr>
      <w:r w:rsidRPr="00DE1319">
        <w:rPr>
          <w:rFonts w:ascii="Times New Roman" w:hAnsi="Times New Roman" w:cs="Times New Roman"/>
        </w:rPr>
        <w:t xml:space="preserve">  </w:t>
      </w:r>
    </w:p>
    <w:p w14:paraId="5518DC2F" w14:textId="5C778213" w:rsidR="005040F0" w:rsidRPr="00DE1319" w:rsidRDefault="005040F0" w:rsidP="005040F0">
      <w:pPr>
        <w:pStyle w:val="ListParagraph"/>
        <w:spacing w:after="160" w:line="259" w:lineRule="auto"/>
        <w:contextualSpacing w:val="0"/>
        <w:rPr>
          <w:rFonts w:ascii="Times New Roman" w:hAnsi="Times New Roman" w:cs="Times New Roman"/>
          <w:b/>
          <w:bCs/>
          <w:sz w:val="24"/>
          <w:szCs w:val="24"/>
        </w:rPr>
      </w:pPr>
      <w:r w:rsidRPr="00DE1319">
        <w:rPr>
          <w:rFonts w:ascii="Times New Roman" w:hAnsi="Times New Roman" w:cs="Times New Roman"/>
          <w:b/>
          <w:bCs/>
          <w:sz w:val="24"/>
          <w:szCs w:val="24"/>
        </w:rPr>
        <w:t>Agenda</w:t>
      </w:r>
      <w:r w:rsidR="00E741B5" w:rsidRPr="00DE1319">
        <w:rPr>
          <w:rFonts w:ascii="Times New Roman" w:hAnsi="Times New Roman" w:cs="Times New Roman"/>
          <w:b/>
          <w:bCs/>
          <w:sz w:val="24"/>
          <w:szCs w:val="24"/>
        </w:rPr>
        <w:t>:</w:t>
      </w:r>
    </w:p>
    <w:p w14:paraId="447B5FD6" w14:textId="36005A5D" w:rsidR="001A237D" w:rsidRPr="00DE1319" w:rsidRDefault="00B84B4D" w:rsidP="001A237D">
      <w:pPr>
        <w:numPr>
          <w:ilvl w:val="0"/>
          <w:numId w:val="30"/>
        </w:numPr>
        <w:spacing w:after="160" w:line="259" w:lineRule="auto"/>
        <w:jc w:val="both"/>
        <w:rPr>
          <w:rFonts w:ascii="Times New Roman" w:hAnsi="Times New Roman" w:cs="Times New Roman"/>
          <w:u w:val="single"/>
        </w:rPr>
      </w:pPr>
      <w:bookmarkStart w:id="0" w:name="_Hlk149557314"/>
      <w:r w:rsidRPr="00DE1319">
        <w:rPr>
          <w:rFonts w:ascii="Times New Roman" w:hAnsi="Times New Roman" w:cs="Times New Roman"/>
        </w:rPr>
        <w:t>The reason for the variance is that the placement would be outside of a trailer park and the trailer is older than five years old.  The Planning and Zoning Committee voted to not recommend going against the ordinance, therefore denying the variance and moving the decision to the council if they so choose to do so.  The statement made was that they did not want to set a precedent. Pictures are attached.  I have only seen pictures of the trailer I have not physically inspected the trailer.</w:t>
      </w:r>
      <w:r w:rsidR="00F46C58" w:rsidRPr="00DE1319">
        <w:rPr>
          <w:rFonts w:ascii="Times New Roman" w:hAnsi="Times New Roman" w:cs="Times New Roman"/>
        </w:rPr>
        <w:t xml:space="preserve"> </w:t>
      </w:r>
      <w:bookmarkStart w:id="1" w:name="_Hlk152248979"/>
      <w:r w:rsidR="00F46C58" w:rsidRPr="00DE1319">
        <w:rPr>
          <w:rFonts w:ascii="Times New Roman" w:hAnsi="Times New Roman" w:cs="Times New Roman"/>
          <w:u w:val="single"/>
        </w:rPr>
        <w:t>Attachment</w:t>
      </w:r>
      <w:bookmarkEnd w:id="1"/>
    </w:p>
    <w:p w14:paraId="653C249B" w14:textId="0D6796C1" w:rsidR="00F46C58" w:rsidRPr="00DE1319" w:rsidRDefault="00F46C58" w:rsidP="001A237D">
      <w:pPr>
        <w:numPr>
          <w:ilvl w:val="0"/>
          <w:numId w:val="30"/>
        </w:numPr>
        <w:spacing w:after="160" w:line="259" w:lineRule="auto"/>
        <w:jc w:val="both"/>
        <w:rPr>
          <w:rFonts w:ascii="Times New Roman" w:hAnsi="Times New Roman" w:cs="Times New Roman"/>
        </w:rPr>
      </w:pPr>
      <w:r w:rsidRPr="00DE1319">
        <w:rPr>
          <w:rFonts w:ascii="Times New Roman" w:hAnsi="Times New Roman" w:cs="Times New Roman"/>
        </w:rPr>
        <w:t xml:space="preserve">Currently the area is zoned residential, and they are asking to change it to mixed use.  On the map the shaded area is the area in question.  The reason is that the owner of one of the properties in the area is looking to add a billboard in the area and has plans for future development that the current zone would be difficult to work with. It was stated that given the area around the portion in question is already partially commercial and residential it would fall more in line with what is there. Three of the properties in that area are commercial properties and the rest are residential. </w:t>
      </w:r>
      <w:r w:rsidRPr="00DE1319">
        <w:rPr>
          <w:rFonts w:ascii="Times New Roman" w:hAnsi="Times New Roman" w:cs="Times New Roman"/>
          <w:u w:val="single"/>
        </w:rPr>
        <w:t>Attachment</w:t>
      </w:r>
    </w:p>
    <w:p w14:paraId="1DC0703D" w14:textId="2A50C183" w:rsidR="00F46C58" w:rsidRPr="00DE1319" w:rsidRDefault="00F46C58" w:rsidP="00F46C58">
      <w:pPr>
        <w:numPr>
          <w:ilvl w:val="0"/>
          <w:numId w:val="30"/>
        </w:numPr>
        <w:spacing w:after="160" w:line="259" w:lineRule="auto"/>
        <w:jc w:val="both"/>
        <w:rPr>
          <w:rFonts w:ascii="Times New Roman" w:hAnsi="Times New Roman" w:cs="Times New Roman"/>
        </w:rPr>
      </w:pPr>
      <w:r w:rsidRPr="00DE1319">
        <w:rPr>
          <w:rFonts w:ascii="Times New Roman" w:hAnsi="Times New Roman" w:cs="Times New Roman"/>
        </w:rPr>
        <w:t>Our ordinance allows for the maximum height of the signs to be 25 feet.  The variance request is to allow the billboard to be 35 feet, so it can be seen over passing trains. Information on the sign design has not been provided, however, it is to be an LED sign, the size is 2 – 10’ x 24’ faces, wedged shaped and 35 feet to the top of the sign.  It will be placed at the south end of N Flint Street on the west side of the road facing highway 59.  Permission from the State and railroad would be obtained prior to a permit being issued.</w:t>
      </w:r>
    </w:p>
    <w:p w14:paraId="011AAC91" w14:textId="184BF70E" w:rsidR="00DE1319" w:rsidRPr="00DE1319" w:rsidRDefault="00DE1319" w:rsidP="001A237D">
      <w:pPr>
        <w:numPr>
          <w:ilvl w:val="0"/>
          <w:numId w:val="30"/>
        </w:numPr>
        <w:spacing w:after="160" w:line="259" w:lineRule="auto"/>
        <w:jc w:val="both"/>
        <w:rPr>
          <w:rFonts w:ascii="Times New Roman" w:hAnsi="Times New Roman" w:cs="Times New Roman"/>
          <w:u w:val="single"/>
        </w:rPr>
      </w:pPr>
      <w:bookmarkStart w:id="2" w:name="_Hlk152249895"/>
      <w:r w:rsidRPr="00DE1319">
        <w:rPr>
          <w:rFonts w:ascii="Times New Roman" w:hAnsi="Times New Roman" w:cs="Times New Roman"/>
          <w:u w:val="single"/>
        </w:rPr>
        <w:t>Attachment</w:t>
      </w:r>
    </w:p>
    <w:bookmarkEnd w:id="2"/>
    <w:p w14:paraId="4A3E68AC" w14:textId="4639ADF3" w:rsidR="00DE1319" w:rsidRDefault="00DE1319" w:rsidP="001A237D">
      <w:pPr>
        <w:numPr>
          <w:ilvl w:val="0"/>
          <w:numId w:val="30"/>
        </w:numPr>
        <w:spacing w:after="160" w:line="259" w:lineRule="auto"/>
        <w:jc w:val="both"/>
        <w:rPr>
          <w:rFonts w:ascii="Times New Roman" w:hAnsi="Times New Roman" w:cs="Times New Roman"/>
        </w:rPr>
      </w:pPr>
      <w:r>
        <w:rPr>
          <w:rFonts w:ascii="Times New Roman" w:hAnsi="Times New Roman" w:cs="Times New Roman"/>
        </w:rPr>
        <w:t xml:space="preserve">Some minor changes to keep us on track.  </w:t>
      </w:r>
    </w:p>
    <w:p w14:paraId="34786F14" w14:textId="77777777" w:rsidR="00DE1319" w:rsidRPr="00DE1319" w:rsidRDefault="00DE1319" w:rsidP="00DE1319">
      <w:pPr>
        <w:numPr>
          <w:ilvl w:val="0"/>
          <w:numId w:val="30"/>
        </w:numPr>
        <w:spacing w:after="160" w:line="259" w:lineRule="auto"/>
        <w:jc w:val="both"/>
        <w:rPr>
          <w:rFonts w:ascii="Times New Roman" w:hAnsi="Times New Roman" w:cs="Times New Roman"/>
          <w:u w:val="single"/>
        </w:rPr>
      </w:pPr>
      <w:r>
        <w:rPr>
          <w:rFonts w:ascii="Times New Roman" w:hAnsi="Times New Roman" w:cs="Times New Roman"/>
        </w:rPr>
        <w:t xml:space="preserve">Every year.  The amount is an estimate based on past performance.  It is only up about $4,000 from last year. </w:t>
      </w:r>
      <w:r w:rsidRPr="00DE1319">
        <w:rPr>
          <w:rFonts w:ascii="Times New Roman" w:hAnsi="Times New Roman" w:cs="Times New Roman"/>
          <w:u w:val="single"/>
        </w:rPr>
        <w:t>Attachment</w:t>
      </w:r>
    </w:p>
    <w:p w14:paraId="06DB19B9" w14:textId="40027427" w:rsidR="00DE1319" w:rsidRPr="00DE1319" w:rsidRDefault="00DE1319" w:rsidP="00DE1319">
      <w:pPr>
        <w:numPr>
          <w:ilvl w:val="0"/>
          <w:numId w:val="30"/>
        </w:numPr>
        <w:spacing w:after="160" w:line="259" w:lineRule="auto"/>
        <w:jc w:val="both"/>
        <w:rPr>
          <w:rFonts w:ascii="Times New Roman" w:hAnsi="Times New Roman" w:cs="Times New Roman"/>
          <w:u w:val="single"/>
        </w:rPr>
      </w:pPr>
      <w:r>
        <w:rPr>
          <w:rFonts w:ascii="Times New Roman" w:hAnsi="Times New Roman" w:cs="Times New Roman"/>
        </w:rPr>
        <w:t xml:space="preserve">There is no reason to have all separate contracts for one entity doing the same thing at several places.  I have the agreement written as a total agreement but with the separate areas given for reference purposes. If we do not approve tonight, I can write separate contracts like in the past or we can put them out for bids. </w:t>
      </w:r>
      <w:r w:rsidRPr="00DE1319">
        <w:rPr>
          <w:rFonts w:ascii="Times New Roman" w:hAnsi="Times New Roman" w:cs="Times New Roman"/>
          <w:u w:val="single"/>
        </w:rPr>
        <w:t>Attachment</w:t>
      </w:r>
    </w:p>
    <w:p w14:paraId="1396B7A7" w14:textId="5F6A3FF3" w:rsidR="00DE1319" w:rsidRDefault="00DE1319" w:rsidP="001A237D">
      <w:pPr>
        <w:numPr>
          <w:ilvl w:val="0"/>
          <w:numId w:val="30"/>
        </w:numPr>
        <w:spacing w:after="160" w:line="259" w:lineRule="auto"/>
        <w:jc w:val="both"/>
        <w:rPr>
          <w:rFonts w:ascii="Times New Roman" w:hAnsi="Times New Roman" w:cs="Times New Roman"/>
        </w:rPr>
      </w:pPr>
      <w:r>
        <w:rPr>
          <w:rFonts w:ascii="Times New Roman" w:hAnsi="Times New Roman" w:cs="Times New Roman"/>
        </w:rPr>
        <w:t xml:space="preserve">Money has been </w:t>
      </w:r>
      <w:r w:rsidR="008A35A8">
        <w:rPr>
          <w:rFonts w:ascii="Times New Roman" w:hAnsi="Times New Roman" w:cs="Times New Roman"/>
        </w:rPr>
        <w:t>received</w:t>
      </w:r>
      <w:r>
        <w:rPr>
          <w:rFonts w:ascii="Times New Roman" w:hAnsi="Times New Roman" w:cs="Times New Roman"/>
        </w:rPr>
        <w:t xml:space="preserve"> as part of a $23,000 grant with $10,000 going to Utilities for </w:t>
      </w:r>
      <w:r w:rsidR="008A35A8">
        <w:rPr>
          <w:rFonts w:ascii="Times New Roman" w:hAnsi="Times New Roman" w:cs="Times New Roman"/>
        </w:rPr>
        <w:t>the same purpose in their meeting room.</w:t>
      </w:r>
    </w:p>
    <w:p w14:paraId="34781252" w14:textId="6B716B83" w:rsidR="008A35A8" w:rsidRPr="00DE1319" w:rsidRDefault="008A35A8" w:rsidP="008A35A8">
      <w:pPr>
        <w:numPr>
          <w:ilvl w:val="0"/>
          <w:numId w:val="30"/>
        </w:numPr>
        <w:spacing w:after="160" w:line="259" w:lineRule="auto"/>
        <w:jc w:val="both"/>
        <w:rPr>
          <w:rFonts w:ascii="Times New Roman" w:hAnsi="Times New Roman" w:cs="Times New Roman"/>
          <w:u w:val="single"/>
        </w:rPr>
      </w:pPr>
      <w:r>
        <w:rPr>
          <w:rFonts w:ascii="Times New Roman" w:hAnsi="Times New Roman" w:cs="Times New Roman"/>
        </w:rPr>
        <w:t xml:space="preserve">We approved the work earlier but with the grant we have been able to upgrade the set-up.  The grant money was earmarked for this purpose so it could not be used for anything else. </w:t>
      </w:r>
      <w:r w:rsidRPr="00DE1319">
        <w:rPr>
          <w:rFonts w:ascii="Times New Roman" w:hAnsi="Times New Roman" w:cs="Times New Roman"/>
          <w:u w:val="single"/>
        </w:rPr>
        <w:t>Attachment</w:t>
      </w:r>
    </w:p>
    <w:p w14:paraId="6671CDE1" w14:textId="3D8DBC23" w:rsidR="00794104" w:rsidRPr="00794104" w:rsidRDefault="00794104" w:rsidP="008A35A8">
      <w:pPr>
        <w:numPr>
          <w:ilvl w:val="0"/>
          <w:numId w:val="30"/>
        </w:numPr>
        <w:spacing w:after="160" w:line="259" w:lineRule="auto"/>
        <w:jc w:val="both"/>
        <w:rPr>
          <w:rFonts w:ascii="Times New Roman" w:hAnsi="Times New Roman" w:cs="Times New Roman"/>
          <w:u w:val="single"/>
        </w:rPr>
      </w:pPr>
      <w:r>
        <w:rPr>
          <w:rFonts w:ascii="Times New Roman" w:hAnsi="Times New Roman" w:cs="Times New Roman"/>
        </w:rPr>
        <w:t xml:space="preserve">Since Tiffanie is out until the Doctor releases her, this needs to be done.  This is by far the lowest price available and is also on a </w:t>
      </w:r>
      <w:r w:rsidR="00715815">
        <w:rPr>
          <w:rFonts w:ascii="Times New Roman" w:hAnsi="Times New Roman" w:cs="Times New Roman"/>
        </w:rPr>
        <w:t>month-by-month</w:t>
      </w:r>
      <w:r>
        <w:rPr>
          <w:rFonts w:ascii="Times New Roman" w:hAnsi="Times New Roman" w:cs="Times New Roman"/>
        </w:rPr>
        <w:t xml:space="preserve"> contract, not a </w:t>
      </w:r>
      <w:r w:rsidR="00715815">
        <w:rPr>
          <w:rFonts w:ascii="Times New Roman" w:hAnsi="Times New Roman" w:cs="Times New Roman"/>
        </w:rPr>
        <w:t>long-term</w:t>
      </w:r>
      <w:r>
        <w:rPr>
          <w:rFonts w:ascii="Times New Roman" w:hAnsi="Times New Roman" w:cs="Times New Roman"/>
        </w:rPr>
        <w:t xml:space="preserve"> commitment.</w:t>
      </w:r>
      <w:r w:rsidR="008A35A8">
        <w:rPr>
          <w:rFonts w:ascii="Times New Roman" w:hAnsi="Times New Roman" w:cs="Times New Roman"/>
        </w:rPr>
        <w:t xml:space="preserve"> </w:t>
      </w:r>
      <w:r w:rsidR="00715815" w:rsidRPr="00DE1319">
        <w:rPr>
          <w:rFonts w:ascii="Times New Roman" w:hAnsi="Times New Roman" w:cs="Times New Roman"/>
          <w:u w:val="single"/>
        </w:rPr>
        <w:t>Attachment</w:t>
      </w:r>
    </w:p>
    <w:p w14:paraId="788FA11F" w14:textId="0FDB2D9E" w:rsidR="008A35A8" w:rsidRPr="00DE1319" w:rsidRDefault="008A35A8" w:rsidP="008A35A8">
      <w:pPr>
        <w:numPr>
          <w:ilvl w:val="0"/>
          <w:numId w:val="30"/>
        </w:numPr>
        <w:spacing w:after="160" w:line="259" w:lineRule="auto"/>
        <w:jc w:val="both"/>
        <w:rPr>
          <w:rFonts w:ascii="Times New Roman" w:hAnsi="Times New Roman" w:cs="Times New Roman"/>
          <w:u w:val="single"/>
        </w:rPr>
      </w:pPr>
      <w:r>
        <w:rPr>
          <w:rFonts w:ascii="Times New Roman" w:hAnsi="Times New Roman" w:cs="Times New Roman"/>
        </w:rPr>
        <w:t xml:space="preserve">Not for sale a fire hose. </w:t>
      </w:r>
      <w:bookmarkStart w:id="3" w:name="_Hlk152250845"/>
      <w:r w:rsidRPr="00DE1319">
        <w:rPr>
          <w:rFonts w:ascii="Times New Roman" w:hAnsi="Times New Roman" w:cs="Times New Roman"/>
          <w:u w:val="single"/>
        </w:rPr>
        <w:t>Attachment</w:t>
      </w:r>
      <w:bookmarkEnd w:id="3"/>
    </w:p>
    <w:p w14:paraId="385DB190" w14:textId="3D84A3AC" w:rsidR="001A237D" w:rsidRPr="00DE1319" w:rsidRDefault="001A237D" w:rsidP="001A237D">
      <w:pPr>
        <w:numPr>
          <w:ilvl w:val="0"/>
          <w:numId w:val="30"/>
        </w:numPr>
        <w:spacing w:after="160" w:line="259" w:lineRule="auto"/>
        <w:jc w:val="both"/>
        <w:rPr>
          <w:rFonts w:ascii="Times New Roman" w:hAnsi="Times New Roman" w:cs="Times New Roman"/>
        </w:rPr>
      </w:pPr>
      <w:r w:rsidRPr="00DE1319">
        <w:rPr>
          <w:rFonts w:ascii="Times New Roman" w:hAnsi="Times New Roman" w:cs="Times New Roman"/>
        </w:rPr>
        <w:t>This was approved in August</w:t>
      </w:r>
      <w:r w:rsidR="00DE1319">
        <w:rPr>
          <w:rFonts w:ascii="Times New Roman" w:hAnsi="Times New Roman" w:cs="Times New Roman"/>
        </w:rPr>
        <w:t>:</w:t>
      </w:r>
      <w:r w:rsidR="006B0E5C">
        <w:rPr>
          <w:rFonts w:ascii="Times New Roman" w:hAnsi="Times New Roman" w:cs="Times New Roman"/>
        </w:rPr>
        <w:t xml:space="preserve"> </w:t>
      </w:r>
      <w:r w:rsidR="006B0E5C" w:rsidRPr="00DE1319">
        <w:rPr>
          <w:rFonts w:ascii="Times New Roman" w:hAnsi="Times New Roman" w:cs="Times New Roman"/>
          <w:u w:val="single"/>
        </w:rPr>
        <w:t>Attachment</w:t>
      </w:r>
    </w:p>
    <w:p w14:paraId="267EBE59" w14:textId="06B066A0" w:rsidR="001A237D" w:rsidRDefault="001A237D" w:rsidP="001A237D">
      <w:pPr>
        <w:spacing w:after="160" w:line="259" w:lineRule="auto"/>
        <w:ind w:left="1440"/>
        <w:jc w:val="both"/>
        <w:rPr>
          <w:rFonts w:ascii="Times New Roman" w:hAnsi="Times New Roman" w:cs="Times New Roman"/>
          <w:i/>
          <w:iCs/>
        </w:rPr>
      </w:pPr>
      <w:r w:rsidRPr="00DE1319">
        <w:rPr>
          <w:rFonts w:ascii="Times New Roman" w:hAnsi="Times New Roman" w:cs="Times New Roman"/>
          <w:i/>
          <w:iCs/>
        </w:rPr>
        <w:t>Discussion and possible acceptance of construction of a 30’ by 40” Pavilion at Carson Park at a cost of approximately $70,000 to be paid by funds from Cherokee Nation.</w:t>
      </w:r>
    </w:p>
    <w:bookmarkEnd w:id="0"/>
    <w:p w14:paraId="5B28F03A" w14:textId="49632F29" w:rsidR="0019560C" w:rsidRPr="00DE1319" w:rsidRDefault="0019560C" w:rsidP="001A237D">
      <w:pPr>
        <w:pStyle w:val="ListParagraph"/>
        <w:spacing w:after="160" w:line="259" w:lineRule="auto"/>
        <w:contextualSpacing w:val="0"/>
        <w:rPr>
          <w:rFonts w:ascii="Times New Roman" w:hAnsi="Times New Roman" w:cs="Times New Roman"/>
          <w:b/>
          <w:sz w:val="24"/>
          <w:szCs w:val="24"/>
        </w:rPr>
      </w:pPr>
      <w:r w:rsidRPr="00DE1319">
        <w:rPr>
          <w:rFonts w:ascii="Times New Roman" w:hAnsi="Times New Roman" w:cs="Times New Roman"/>
          <w:b/>
          <w:sz w:val="24"/>
          <w:szCs w:val="24"/>
        </w:rPr>
        <w:t>EXECUTIVE SESSION</w:t>
      </w:r>
    </w:p>
    <w:sectPr w:rsidR="0019560C" w:rsidRPr="00DE1319" w:rsidSect="00BE794C">
      <w:headerReference w:type="default" r:id="rId7"/>
      <w:pgSz w:w="12240" w:h="15840"/>
      <w:pgMar w:top="100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6B92" w14:textId="77777777" w:rsidR="001B704D" w:rsidRDefault="001B704D" w:rsidP="00475166">
      <w:r>
        <w:separator/>
      </w:r>
    </w:p>
  </w:endnote>
  <w:endnote w:type="continuationSeparator" w:id="0">
    <w:p w14:paraId="527444B1" w14:textId="77777777" w:rsidR="001B704D" w:rsidRDefault="001B704D"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DD96" w14:textId="77777777" w:rsidR="001B704D" w:rsidRDefault="001B704D" w:rsidP="00475166">
      <w:r>
        <w:separator/>
      </w:r>
    </w:p>
  </w:footnote>
  <w:footnote w:type="continuationSeparator" w:id="0">
    <w:p w14:paraId="5E937002" w14:textId="77777777" w:rsidR="001B704D" w:rsidRDefault="001B704D" w:rsidP="0047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7FE9" w14:textId="217D306F" w:rsidR="007718D1" w:rsidRDefault="007718D1" w:rsidP="00BE794C">
    <w:pPr>
      <w:pStyle w:val="Header"/>
      <w:pBdr>
        <w:bottom w:val="single" w:sz="4" w:space="1" w:color="D9D9D9" w:themeColor="background1" w:themeShade="D9"/>
      </w:pBdr>
      <w:ind w:left="0"/>
      <w:rPr>
        <w:b/>
        <w:bCs/>
      </w:rPr>
    </w:pPr>
  </w:p>
  <w:p w14:paraId="2D6DBAF3" w14:textId="77777777" w:rsidR="007718D1" w:rsidRDefault="00771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3D3D19"/>
    <w:multiLevelType w:val="hybridMultilevel"/>
    <w:tmpl w:val="4D18F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1C3DAD"/>
    <w:multiLevelType w:val="hybridMultilevel"/>
    <w:tmpl w:val="487AD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3B75BB7"/>
    <w:multiLevelType w:val="hybridMultilevel"/>
    <w:tmpl w:val="C99048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40838"/>
    <w:multiLevelType w:val="hybridMultilevel"/>
    <w:tmpl w:val="024689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5206A"/>
    <w:multiLevelType w:val="hybridMultilevel"/>
    <w:tmpl w:val="0568D7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230B6"/>
    <w:multiLevelType w:val="hybridMultilevel"/>
    <w:tmpl w:val="9AE24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3A3762"/>
    <w:multiLevelType w:val="hybridMultilevel"/>
    <w:tmpl w:val="D5F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E31B5"/>
    <w:multiLevelType w:val="hybridMultilevel"/>
    <w:tmpl w:val="5B2E7FD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A36D9B"/>
    <w:multiLevelType w:val="hybridMultilevel"/>
    <w:tmpl w:val="024689C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7A702F6"/>
    <w:multiLevelType w:val="hybridMultilevel"/>
    <w:tmpl w:val="6E60FAB4"/>
    <w:lvl w:ilvl="0" w:tplc="339AE80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20AE5"/>
    <w:multiLevelType w:val="hybridMultilevel"/>
    <w:tmpl w:val="6A800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160894">
    <w:abstractNumId w:val="8"/>
  </w:num>
  <w:num w:numId="2" w16cid:durableId="1816944186">
    <w:abstractNumId w:val="22"/>
  </w:num>
  <w:num w:numId="3" w16cid:durableId="392393023">
    <w:abstractNumId w:val="25"/>
  </w:num>
  <w:num w:numId="4" w16cid:durableId="1992639506">
    <w:abstractNumId w:val="12"/>
  </w:num>
  <w:num w:numId="5" w16cid:durableId="280114109">
    <w:abstractNumId w:val="26"/>
  </w:num>
  <w:num w:numId="6" w16cid:durableId="727336925">
    <w:abstractNumId w:val="24"/>
  </w:num>
  <w:num w:numId="7" w16cid:durableId="1726682864">
    <w:abstractNumId w:val="32"/>
  </w:num>
  <w:num w:numId="8" w16cid:durableId="594360954">
    <w:abstractNumId w:val="28"/>
  </w:num>
  <w:num w:numId="9" w16cid:durableId="549538134">
    <w:abstractNumId w:val="0"/>
  </w:num>
  <w:num w:numId="10" w16cid:durableId="1587811608">
    <w:abstractNumId w:val="17"/>
  </w:num>
  <w:num w:numId="11" w16cid:durableId="2130542588">
    <w:abstractNumId w:val="29"/>
  </w:num>
  <w:num w:numId="12" w16cid:durableId="1217278488">
    <w:abstractNumId w:val="10"/>
  </w:num>
  <w:num w:numId="13" w16cid:durableId="574247140">
    <w:abstractNumId w:val="21"/>
  </w:num>
  <w:num w:numId="14" w16cid:durableId="1056902665">
    <w:abstractNumId w:val="18"/>
  </w:num>
  <w:num w:numId="15" w16cid:durableId="1885214403">
    <w:abstractNumId w:val="16"/>
  </w:num>
  <w:num w:numId="16" w16cid:durableId="688683029">
    <w:abstractNumId w:val="9"/>
  </w:num>
  <w:num w:numId="17" w16cid:durableId="1420174747">
    <w:abstractNumId w:val="3"/>
  </w:num>
  <w:num w:numId="18" w16cid:durableId="1777483267">
    <w:abstractNumId w:val="15"/>
  </w:num>
  <w:num w:numId="19" w16cid:durableId="526988151">
    <w:abstractNumId w:val="5"/>
  </w:num>
  <w:num w:numId="20" w16cid:durableId="542670696">
    <w:abstractNumId w:val="30"/>
  </w:num>
  <w:num w:numId="21" w16cid:durableId="1822577101">
    <w:abstractNumId w:val="11"/>
  </w:num>
  <w:num w:numId="22" w16cid:durableId="1545212158">
    <w:abstractNumId w:val="13"/>
  </w:num>
  <w:num w:numId="23" w16cid:durableId="1204833642">
    <w:abstractNumId w:val="2"/>
  </w:num>
  <w:num w:numId="24" w16cid:durableId="2052462776">
    <w:abstractNumId w:val="20"/>
  </w:num>
  <w:num w:numId="25" w16cid:durableId="1987082001">
    <w:abstractNumId w:val="19"/>
  </w:num>
  <w:num w:numId="26" w16cid:durableId="913708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1871396">
    <w:abstractNumId w:val="4"/>
  </w:num>
  <w:num w:numId="28" w16cid:durableId="992563106">
    <w:abstractNumId w:val="7"/>
  </w:num>
  <w:num w:numId="29" w16cid:durableId="1088697039">
    <w:abstractNumId w:val="23"/>
  </w:num>
  <w:num w:numId="30" w16cid:durableId="1465612091">
    <w:abstractNumId w:val="6"/>
  </w:num>
  <w:num w:numId="31" w16cid:durableId="266036549">
    <w:abstractNumId w:val="27"/>
  </w:num>
  <w:num w:numId="32" w16cid:durableId="1067924353">
    <w:abstractNumId w:val="33"/>
  </w:num>
  <w:num w:numId="33" w16cid:durableId="1749185323">
    <w:abstractNumId w:val="31"/>
  </w:num>
  <w:num w:numId="34" w16cid:durableId="1183087542">
    <w:abstractNumId w:val="14"/>
  </w:num>
  <w:num w:numId="35" w16cid:durableId="175454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0"/>
    <w:rsid w:val="0000343A"/>
    <w:rsid w:val="00004029"/>
    <w:rsid w:val="0001051F"/>
    <w:rsid w:val="00016781"/>
    <w:rsid w:val="00016868"/>
    <w:rsid w:val="00016DE3"/>
    <w:rsid w:val="00021C8E"/>
    <w:rsid w:val="00022277"/>
    <w:rsid w:val="000254C7"/>
    <w:rsid w:val="00032942"/>
    <w:rsid w:val="000466A5"/>
    <w:rsid w:val="00054DF0"/>
    <w:rsid w:val="00071B04"/>
    <w:rsid w:val="00080A8F"/>
    <w:rsid w:val="00081D90"/>
    <w:rsid w:val="00083504"/>
    <w:rsid w:val="000902E0"/>
    <w:rsid w:val="0009125D"/>
    <w:rsid w:val="00094C33"/>
    <w:rsid w:val="000A4C30"/>
    <w:rsid w:val="000B2103"/>
    <w:rsid w:val="000B2D38"/>
    <w:rsid w:val="000C4CAE"/>
    <w:rsid w:val="000C556C"/>
    <w:rsid w:val="000D2640"/>
    <w:rsid w:val="000D46BB"/>
    <w:rsid w:val="000D493F"/>
    <w:rsid w:val="000E4671"/>
    <w:rsid w:val="000F6F34"/>
    <w:rsid w:val="00105BED"/>
    <w:rsid w:val="00121837"/>
    <w:rsid w:val="001429D6"/>
    <w:rsid w:val="00144FF1"/>
    <w:rsid w:val="0016760F"/>
    <w:rsid w:val="001701A1"/>
    <w:rsid w:val="0017366E"/>
    <w:rsid w:val="00176946"/>
    <w:rsid w:val="00177FB2"/>
    <w:rsid w:val="001802FC"/>
    <w:rsid w:val="00180F5E"/>
    <w:rsid w:val="001824B1"/>
    <w:rsid w:val="00186E10"/>
    <w:rsid w:val="001931EE"/>
    <w:rsid w:val="00194292"/>
    <w:rsid w:val="0019560C"/>
    <w:rsid w:val="001A237D"/>
    <w:rsid w:val="001A7B16"/>
    <w:rsid w:val="001B1CC4"/>
    <w:rsid w:val="001B423B"/>
    <w:rsid w:val="001B5E51"/>
    <w:rsid w:val="001B704D"/>
    <w:rsid w:val="001C5654"/>
    <w:rsid w:val="001D2DE1"/>
    <w:rsid w:val="001D6A5D"/>
    <w:rsid w:val="001E1335"/>
    <w:rsid w:val="001E1C36"/>
    <w:rsid w:val="001E443D"/>
    <w:rsid w:val="001E4542"/>
    <w:rsid w:val="001E53C8"/>
    <w:rsid w:val="001E589B"/>
    <w:rsid w:val="001E75B5"/>
    <w:rsid w:val="001F36CC"/>
    <w:rsid w:val="001F6C9F"/>
    <w:rsid w:val="0020337B"/>
    <w:rsid w:val="00205FBE"/>
    <w:rsid w:val="00220C12"/>
    <w:rsid w:val="00224893"/>
    <w:rsid w:val="002264BA"/>
    <w:rsid w:val="00233896"/>
    <w:rsid w:val="00235532"/>
    <w:rsid w:val="002444BF"/>
    <w:rsid w:val="002474D1"/>
    <w:rsid w:val="00262C6C"/>
    <w:rsid w:val="002649B2"/>
    <w:rsid w:val="00265EF0"/>
    <w:rsid w:val="00267DAC"/>
    <w:rsid w:val="00282478"/>
    <w:rsid w:val="00293454"/>
    <w:rsid w:val="0029432E"/>
    <w:rsid w:val="00296B32"/>
    <w:rsid w:val="002A7098"/>
    <w:rsid w:val="002B0CA7"/>
    <w:rsid w:val="002B5024"/>
    <w:rsid w:val="002B69F4"/>
    <w:rsid w:val="002C07FA"/>
    <w:rsid w:val="002C222F"/>
    <w:rsid w:val="002C3D45"/>
    <w:rsid w:val="002C731A"/>
    <w:rsid w:val="002D7060"/>
    <w:rsid w:val="002E1944"/>
    <w:rsid w:val="00311CD2"/>
    <w:rsid w:val="00316FA7"/>
    <w:rsid w:val="003200EC"/>
    <w:rsid w:val="003202C2"/>
    <w:rsid w:val="00322CED"/>
    <w:rsid w:val="00333539"/>
    <w:rsid w:val="00340172"/>
    <w:rsid w:val="00344D05"/>
    <w:rsid w:val="00351061"/>
    <w:rsid w:val="00351BDE"/>
    <w:rsid w:val="0036282E"/>
    <w:rsid w:val="003662E0"/>
    <w:rsid w:val="00377B32"/>
    <w:rsid w:val="003812D1"/>
    <w:rsid w:val="00385D2E"/>
    <w:rsid w:val="003943C1"/>
    <w:rsid w:val="003A1921"/>
    <w:rsid w:val="003B7186"/>
    <w:rsid w:val="003C315D"/>
    <w:rsid w:val="003C5B69"/>
    <w:rsid w:val="003C6339"/>
    <w:rsid w:val="003C7ECE"/>
    <w:rsid w:val="003D0A71"/>
    <w:rsid w:val="003D3EF4"/>
    <w:rsid w:val="003F1D31"/>
    <w:rsid w:val="003F7575"/>
    <w:rsid w:val="003F7971"/>
    <w:rsid w:val="004012C2"/>
    <w:rsid w:val="00403DCB"/>
    <w:rsid w:val="00403F2F"/>
    <w:rsid w:val="004146BD"/>
    <w:rsid w:val="004147C8"/>
    <w:rsid w:val="00415D3D"/>
    <w:rsid w:val="00417D8A"/>
    <w:rsid w:val="004520D5"/>
    <w:rsid w:val="004520DE"/>
    <w:rsid w:val="0047163C"/>
    <w:rsid w:val="00475166"/>
    <w:rsid w:val="00475BB0"/>
    <w:rsid w:val="004853E9"/>
    <w:rsid w:val="0048757B"/>
    <w:rsid w:val="0049258D"/>
    <w:rsid w:val="004926E7"/>
    <w:rsid w:val="00497AE3"/>
    <w:rsid w:val="004A47B5"/>
    <w:rsid w:val="004A79B6"/>
    <w:rsid w:val="004B781D"/>
    <w:rsid w:val="004B7ECC"/>
    <w:rsid w:val="004C0007"/>
    <w:rsid w:val="004C0F41"/>
    <w:rsid w:val="004D45D5"/>
    <w:rsid w:val="004E06D3"/>
    <w:rsid w:val="004E09C6"/>
    <w:rsid w:val="004E3A82"/>
    <w:rsid w:val="004E6B1A"/>
    <w:rsid w:val="004F2EDF"/>
    <w:rsid w:val="005040F0"/>
    <w:rsid w:val="0050476F"/>
    <w:rsid w:val="00510BAF"/>
    <w:rsid w:val="00511AA1"/>
    <w:rsid w:val="005420E4"/>
    <w:rsid w:val="005615DD"/>
    <w:rsid w:val="005628A3"/>
    <w:rsid w:val="00566A8D"/>
    <w:rsid w:val="00570A8A"/>
    <w:rsid w:val="00577DB2"/>
    <w:rsid w:val="005843DC"/>
    <w:rsid w:val="00587393"/>
    <w:rsid w:val="005A2EB9"/>
    <w:rsid w:val="005A59A4"/>
    <w:rsid w:val="005D2460"/>
    <w:rsid w:val="005D6DF3"/>
    <w:rsid w:val="005E4DBA"/>
    <w:rsid w:val="005E5C16"/>
    <w:rsid w:val="005E6CCD"/>
    <w:rsid w:val="005E73C0"/>
    <w:rsid w:val="00601A99"/>
    <w:rsid w:val="00604C2F"/>
    <w:rsid w:val="00610A78"/>
    <w:rsid w:val="00611ECA"/>
    <w:rsid w:val="006175D0"/>
    <w:rsid w:val="0061790C"/>
    <w:rsid w:val="0062037C"/>
    <w:rsid w:val="006220B7"/>
    <w:rsid w:val="00626C2B"/>
    <w:rsid w:val="006427E6"/>
    <w:rsid w:val="006437C1"/>
    <w:rsid w:val="0065080E"/>
    <w:rsid w:val="00664C64"/>
    <w:rsid w:val="00670BEC"/>
    <w:rsid w:val="00677EF3"/>
    <w:rsid w:val="0068061C"/>
    <w:rsid w:val="00680A68"/>
    <w:rsid w:val="00684992"/>
    <w:rsid w:val="0068534E"/>
    <w:rsid w:val="0069183B"/>
    <w:rsid w:val="00692705"/>
    <w:rsid w:val="006B0E5C"/>
    <w:rsid w:val="006B3738"/>
    <w:rsid w:val="006B4BFE"/>
    <w:rsid w:val="006B7402"/>
    <w:rsid w:val="006C1BBA"/>
    <w:rsid w:val="006C69EC"/>
    <w:rsid w:val="006D323F"/>
    <w:rsid w:val="006D503E"/>
    <w:rsid w:val="006E4841"/>
    <w:rsid w:val="006F156E"/>
    <w:rsid w:val="006F5424"/>
    <w:rsid w:val="006F7300"/>
    <w:rsid w:val="00700CEC"/>
    <w:rsid w:val="00715815"/>
    <w:rsid w:val="00716C4B"/>
    <w:rsid w:val="007228D5"/>
    <w:rsid w:val="00725CD6"/>
    <w:rsid w:val="00732AE6"/>
    <w:rsid w:val="00736F01"/>
    <w:rsid w:val="0073701C"/>
    <w:rsid w:val="0074798E"/>
    <w:rsid w:val="00754462"/>
    <w:rsid w:val="00763334"/>
    <w:rsid w:val="007718D1"/>
    <w:rsid w:val="007737FA"/>
    <w:rsid w:val="00774B92"/>
    <w:rsid w:val="007817AD"/>
    <w:rsid w:val="00781F41"/>
    <w:rsid w:val="00794104"/>
    <w:rsid w:val="007A25EF"/>
    <w:rsid w:val="007B5BAF"/>
    <w:rsid w:val="007C765E"/>
    <w:rsid w:val="007C7A63"/>
    <w:rsid w:val="007D280C"/>
    <w:rsid w:val="007E190D"/>
    <w:rsid w:val="007E226B"/>
    <w:rsid w:val="007E6654"/>
    <w:rsid w:val="008040A3"/>
    <w:rsid w:val="00805966"/>
    <w:rsid w:val="00810CF3"/>
    <w:rsid w:val="00810DDC"/>
    <w:rsid w:val="00820ACC"/>
    <w:rsid w:val="00826A50"/>
    <w:rsid w:val="00830917"/>
    <w:rsid w:val="008332CB"/>
    <w:rsid w:val="00835B15"/>
    <w:rsid w:val="00845567"/>
    <w:rsid w:val="00857287"/>
    <w:rsid w:val="0086488B"/>
    <w:rsid w:val="00865B99"/>
    <w:rsid w:val="0087142B"/>
    <w:rsid w:val="00883115"/>
    <w:rsid w:val="008862CC"/>
    <w:rsid w:val="00887584"/>
    <w:rsid w:val="0089720E"/>
    <w:rsid w:val="008A35A8"/>
    <w:rsid w:val="008A4329"/>
    <w:rsid w:val="008A4E8D"/>
    <w:rsid w:val="008A5C5A"/>
    <w:rsid w:val="008B32C4"/>
    <w:rsid w:val="008D0F64"/>
    <w:rsid w:val="008D29CD"/>
    <w:rsid w:val="008D4138"/>
    <w:rsid w:val="008D7BF5"/>
    <w:rsid w:val="008E79BB"/>
    <w:rsid w:val="008F7EAA"/>
    <w:rsid w:val="00904013"/>
    <w:rsid w:val="0092378B"/>
    <w:rsid w:val="00930EC8"/>
    <w:rsid w:val="00942134"/>
    <w:rsid w:val="00943D7C"/>
    <w:rsid w:val="00953C3F"/>
    <w:rsid w:val="00957DC4"/>
    <w:rsid w:val="009636BA"/>
    <w:rsid w:val="00964FDE"/>
    <w:rsid w:val="009751AA"/>
    <w:rsid w:val="009A045B"/>
    <w:rsid w:val="009A2795"/>
    <w:rsid w:val="009A63B9"/>
    <w:rsid w:val="009B3580"/>
    <w:rsid w:val="009C13E8"/>
    <w:rsid w:val="009C29F8"/>
    <w:rsid w:val="009C66A3"/>
    <w:rsid w:val="009D2D10"/>
    <w:rsid w:val="009D4EC5"/>
    <w:rsid w:val="009E1DC1"/>
    <w:rsid w:val="009E71A7"/>
    <w:rsid w:val="00A04E0F"/>
    <w:rsid w:val="00A0580F"/>
    <w:rsid w:val="00A13433"/>
    <w:rsid w:val="00A17B4B"/>
    <w:rsid w:val="00A446B7"/>
    <w:rsid w:val="00A45F71"/>
    <w:rsid w:val="00A75E90"/>
    <w:rsid w:val="00A808C8"/>
    <w:rsid w:val="00A81C17"/>
    <w:rsid w:val="00A94D44"/>
    <w:rsid w:val="00AA0FA3"/>
    <w:rsid w:val="00AA1C23"/>
    <w:rsid w:val="00AA4FC4"/>
    <w:rsid w:val="00AA5483"/>
    <w:rsid w:val="00AA672A"/>
    <w:rsid w:val="00AB238E"/>
    <w:rsid w:val="00AB3A75"/>
    <w:rsid w:val="00AB4C1D"/>
    <w:rsid w:val="00AB69BE"/>
    <w:rsid w:val="00AD0AA7"/>
    <w:rsid w:val="00AD2878"/>
    <w:rsid w:val="00AD5B75"/>
    <w:rsid w:val="00AE110D"/>
    <w:rsid w:val="00AE69D4"/>
    <w:rsid w:val="00B0262F"/>
    <w:rsid w:val="00B06D18"/>
    <w:rsid w:val="00B23E09"/>
    <w:rsid w:val="00B2621D"/>
    <w:rsid w:val="00B37FDC"/>
    <w:rsid w:val="00B457E9"/>
    <w:rsid w:val="00B46766"/>
    <w:rsid w:val="00B61DEF"/>
    <w:rsid w:val="00B64A5E"/>
    <w:rsid w:val="00B71BA3"/>
    <w:rsid w:val="00B74F45"/>
    <w:rsid w:val="00B77A6F"/>
    <w:rsid w:val="00B77FB8"/>
    <w:rsid w:val="00B84B4D"/>
    <w:rsid w:val="00B84C63"/>
    <w:rsid w:val="00BD5D11"/>
    <w:rsid w:val="00BE07F9"/>
    <w:rsid w:val="00BE1ED8"/>
    <w:rsid w:val="00BE6DF2"/>
    <w:rsid w:val="00BE794C"/>
    <w:rsid w:val="00BF06D2"/>
    <w:rsid w:val="00BF4061"/>
    <w:rsid w:val="00C0554C"/>
    <w:rsid w:val="00C15258"/>
    <w:rsid w:val="00C22F7F"/>
    <w:rsid w:val="00C2312A"/>
    <w:rsid w:val="00C35A01"/>
    <w:rsid w:val="00C63FEC"/>
    <w:rsid w:val="00C70B02"/>
    <w:rsid w:val="00C80B09"/>
    <w:rsid w:val="00CA0D56"/>
    <w:rsid w:val="00CA33FB"/>
    <w:rsid w:val="00CA429E"/>
    <w:rsid w:val="00CA47AB"/>
    <w:rsid w:val="00CA632F"/>
    <w:rsid w:val="00CA777A"/>
    <w:rsid w:val="00CB0F82"/>
    <w:rsid w:val="00CB1291"/>
    <w:rsid w:val="00CB5C1D"/>
    <w:rsid w:val="00CE4E20"/>
    <w:rsid w:val="00CF0292"/>
    <w:rsid w:val="00CF70CD"/>
    <w:rsid w:val="00D03E99"/>
    <w:rsid w:val="00D06E47"/>
    <w:rsid w:val="00D13BA5"/>
    <w:rsid w:val="00D17C44"/>
    <w:rsid w:val="00D206B3"/>
    <w:rsid w:val="00D23D7B"/>
    <w:rsid w:val="00D25A3F"/>
    <w:rsid w:val="00D34ACB"/>
    <w:rsid w:val="00D4152A"/>
    <w:rsid w:val="00D45948"/>
    <w:rsid w:val="00D45E09"/>
    <w:rsid w:val="00D57AFF"/>
    <w:rsid w:val="00D6431D"/>
    <w:rsid w:val="00D64A0E"/>
    <w:rsid w:val="00D86F24"/>
    <w:rsid w:val="00D87789"/>
    <w:rsid w:val="00D92691"/>
    <w:rsid w:val="00D92B8A"/>
    <w:rsid w:val="00D94D54"/>
    <w:rsid w:val="00D95BF1"/>
    <w:rsid w:val="00DA014A"/>
    <w:rsid w:val="00DA4D93"/>
    <w:rsid w:val="00DB06A2"/>
    <w:rsid w:val="00DB0B89"/>
    <w:rsid w:val="00DB51EA"/>
    <w:rsid w:val="00DB77A5"/>
    <w:rsid w:val="00DC0297"/>
    <w:rsid w:val="00DC4BFC"/>
    <w:rsid w:val="00DC6FEB"/>
    <w:rsid w:val="00DD7EEC"/>
    <w:rsid w:val="00DE1319"/>
    <w:rsid w:val="00DE1D91"/>
    <w:rsid w:val="00E05A6C"/>
    <w:rsid w:val="00E10F72"/>
    <w:rsid w:val="00E115A3"/>
    <w:rsid w:val="00E1357C"/>
    <w:rsid w:val="00E155D0"/>
    <w:rsid w:val="00E17E35"/>
    <w:rsid w:val="00E21444"/>
    <w:rsid w:val="00E21DE4"/>
    <w:rsid w:val="00E220E7"/>
    <w:rsid w:val="00E3197C"/>
    <w:rsid w:val="00E344B1"/>
    <w:rsid w:val="00E34F8E"/>
    <w:rsid w:val="00E365FD"/>
    <w:rsid w:val="00E430B6"/>
    <w:rsid w:val="00E4353A"/>
    <w:rsid w:val="00E47B4F"/>
    <w:rsid w:val="00E515CC"/>
    <w:rsid w:val="00E53953"/>
    <w:rsid w:val="00E61ED0"/>
    <w:rsid w:val="00E723EA"/>
    <w:rsid w:val="00E741B5"/>
    <w:rsid w:val="00E75D8B"/>
    <w:rsid w:val="00E81326"/>
    <w:rsid w:val="00E92D20"/>
    <w:rsid w:val="00E94305"/>
    <w:rsid w:val="00E9493B"/>
    <w:rsid w:val="00EA15C3"/>
    <w:rsid w:val="00EA5B9E"/>
    <w:rsid w:val="00EB3552"/>
    <w:rsid w:val="00EB4E41"/>
    <w:rsid w:val="00ED422E"/>
    <w:rsid w:val="00EE120B"/>
    <w:rsid w:val="00EE189B"/>
    <w:rsid w:val="00EE3035"/>
    <w:rsid w:val="00EF0ECC"/>
    <w:rsid w:val="00EF57BE"/>
    <w:rsid w:val="00F05A6B"/>
    <w:rsid w:val="00F2194E"/>
    <w:rsid w:val="00F22CF5"/>
    <w:rsid w:val="00F25549"/>
    <w:rsid w:val="00F2580B"/>
    <w:rsid w:val="00F26056"/>
    <w:rsid w:val="00F2645C"/>
    <w:rsid w:val="00F26ED7"/>
    <w:rsid w:val="00F332FE"/>
    <w:rsid w:val="00F34243"/>
    <w:rsid w:val="00F368AE"/>
    <w:rsid w:val="00F46C58"/>
    <w:rsid w:val="00F540DE"/>
    <w:rsid w:val="00F66108"/>
    <w:rsid w:val="00F70249"/>
    <w:rsid w:val="00F85A24"/>
    <w:rsid w:val="00F910C8"/>
    <w:rsid w:val="00F96961"/>
    <w:rsid w:val="00FB63E8"/>
    <w:rsid w:val="00FC1DB9"/>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5CB"/>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10</cp:revision>
  <cp:lastPrinted>2023-12-01T17:51:00Z</cp:lastPrinted>
  <dcterms:created xsi:type="dcterms:W3CDTF">2023-11-03T16:35:00Z</dcterms:created>
  <dcterms:modified xsi:type="dcterms:W3CDTF">2023-12-01T18:37:00Z</dcterms:modified>
</cp:coreProperties>
</file>