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D60" w:rsidRPr="00CC7198" w:rsidRDefault="003F5D60" w:rsidP="003F5D60">
      <w:pPr>
        <w:jc w:val="center"/>
        <w:rPr>
          <w:rFonts w:ascii="Georgia" w:hAnsi="Georgia"/>
          <w:sz w:val="40"/>
          <w:szCs w:val="40"/>
        </w:rPr>
      </w:pPr>
      <w:r w:rsidRPr="00CC7198">
        <w:rPr>
          <w:rFonts w:ascii="Georgia" w:hAnsi="Georgia"/>
          <w:sz w:val="40"/>
          <w:szCs w:val="40"/>
        </w:rPr>
        <w:t>CITY OF STILWELL</w:t>
      </w:r>
    </w:p>
    <w:p w:rsidR="003F5D60" w:rsidRDefault="003F5D60" w:rsidP="003F5D60">
      <w:pPr>
        <w:jc w:val="center"/>
        <w:rPr>
          <w:rFonts w:ascii="Georgia" w:hAnsi="Georgia"/>
          <w:sz w:val="32"/>
          <w:szCs w:val="32"/>
        </w:rPr>
      </w:pPr>
      <w:r w:rsidRPr="00CC7198">
        <w:rPr>
          <w:rFonts w:ascii="Georgia" w:hAnsi="Georgia"/>
          <w:sz w:val="32"/>
          <w:szCs w:val="32"/>
        </w:rPr>
        <w:t>CITY COUNCIL AGENDA</w:t>
      </w:r>
    </w:p>
    <w:p w:rsidR="003F5D60" w:rsidRPr="00CC7198" w:rsidRDefault="003F5D60" w:rsidP="003F5D60">
      <w:pPr>
        <w:jc w:val="center"/>
        <w:rPr>
          <w:rFonts w:ascii="Georgia" w:hAnsi="Georgia"/>
          <w:sz w:val="32"/>
          <w:szCs w:val="32"/>
        </w:rPr>
      </w:pPr>
    </w:p>
    <w:p w:rsidR="003F5D60" w:rsidRPr="00CC7198" w:rsidRDefault="003F5D60" w:rsidP="003F5D60">
      <w:pPr>
        <w:jc w:val="center"/>
        <w:rPr>
          <w:b w:val="0"/>
          <w:sz w:val="28"/>
          <w:szCs w:val="28"/>
        </w:rPr>
      </w:pPr>
      <w:r w:rsidRPr="00CC7198">
        <w:rPr>
          <w:b w:val="0"/>
          <w:sz w:val="28"/>
          <w:szCs w:val="28"/>
        </w:rPr>
        <w:t xml:space="preserve">Regular meeting – </w:t>
      </w:r>
      <w:r w:rsidR="006B2C84">
        <w:rPr>
          <w:b w:val="0"/>
          <w:sz w:val="28"/>
          <w:szCs w:val="28"/>
        </w:rPr>
        <w:t xml:space="preserve">Monday </w:t>
      </w:r>
      <w:r w:rsidR="00A523E0">
        <w:rPr>
          <w:b w:val="0"/>
          <w:sz w:val="28"/>
          <w:szCs w:val="28"/>
        </w:rPr>
        <w:t>October 3</w:t>
      </w:r>
      <w:r w:rsidR="00756F44">
        <w:rPr>
          <w:b w:val="0"/>
          <w:sz w:val="28"/>
          <w:szCs w:val="28"/>
        </w:rPr>
        <w:t>, 2022</w:t>
      </w:r>
    </w:p>
    <w:p w:rsidR="003F5D60" w:rsidRPr="00CC7198" w:rsidRDefault="003F5D60" w:rsidP="003F5D60">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3F5D60" w:rsidRDefault="003F5D60" w:rsidP="003F5D60">
      <w:pPr>
        <w:jc w:val="center"/>
        <w:rPr>
          <w:b w:val="0"/>
          <w:sz w:val="28"/>
          <w:szCs w:val="28"/>
        </w:rPr>
      </w:pPr>
      <w:r w:rsidRPr="00CC7198">
        <w:rPr>
          <w:b w:val="0"/>
          <w:sz w:val="28"/>
          <w:szCs w:val="28"/>
        </w:rPr>
        <w:t>5</w:t>
      </w:r>
      <w:r>
        <w:rPr>
          <w:b w:val="0"/>
          <w:sz w:val="28"/>
          <w:szCs w:val="28"/>
        </w:rPr>
        <w:t>:3</w:t>
      </w:r>
      <w:r w:rsidRPr="00CC7198">
        <w:rPr>
          <w:b w:val="0"/>
          <w:sz w:val="28"/>
          <w:szCs w:val="28"/>
        </w:rPr>
        <w:t>0 P.M.</w:t>
      </w:r>
    </w:p>
    <w:p w:rsidR="005F3575" w:rsidRDefault="005F3575" w:rsidP="007F263E">
      <w:pPr>
        <w:jc w:val="center"/>
        <w:rPr>
          <w:b w:val="0"/>
          <w:sz w:val="28"/>
          <w:szCs w:val="28"/>
        </w:rPr>
      </w:pPr>
    </w:p>
    <w:p w:rsidR="002D2E97" w:rsidRPr="00F6169E" w:rsidRDefault="002D2E97" w:rsidP="002D2E97">
      <w:pPr>
        <w:spacing w:after="160" w:line="259" w:lineRule="auto"/>
        <w:rPr>
          <w:rFonts w:eastAsiaTheme="minorHAnsi"/>
          <w:u w:val="single"/>
        </w:rPr>
      </w:pPr>
      <w:r w:rsidRPr="00F6169E">
        <w:rPr>
          <w:rFonts w:eastAsiaTheme="minorHAnsi"/>
          <w:u w:val="single"/>
        </w:rPr>
        <w:t>City of Stilwell Mission Statement:</w:t>
      </w:r>
    </w:p>
    <w:p w:rsidR="002D2E97" w:rsidRPr="00F6169E" w:rsidRDefault="002D2E97" w:rsidP="002D2E97">
      <w:pPr>
        <w:spacing w:after="160" w:line="259" w:lineRule="auto"/>
        <w:jc w:val="both"/>
        <w:rPr>
          <w:rFonts w:eastAsiaTheme="minorHAnsi"/>
          <w:b w:val="0"/>
        </w:rPr>
      </w:pPr>
      <w:r w:rsidRPr="00F6169E">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B12C37" w:rsidRDefault="00B12C37" w:rsidP="003E08B3">
      <w:pPr>
        <w:jc w:val="center"/>
      </w:pPr>
    </w:p>
    <w:p w:rsidR="003E08B3" w:rsidRDefault="003E08B3" w:rsidP="003E08B3">
      <w:pPr>
        <w:jc w:val="center"/>
      </w:pPr>
      <w:r>
        <w:t xml:space="preserve">PUBLIC HEARING </w:t>
      </w:r>
    </w:p>
    <w:p w:rsidR="003E08B3" w:rsidRDefault="003E08B3" w:rsidP="003E08B3">
      <w:pPr>
        <w:jc w:val="center"/>
      </w:pPr>
    </w:p>
    <w:p w:rsidR="003E08B3" w:rsidRDefault="003E08B3" w:rsidP="003E08B3">
      <w:pPr>
        <w:jc w:val="center"/>
      </w:pPr>
      <w:r w:rsidRPr="00605B42">
        <w:t xml:space="preserve">PROPOSED ANNEXATION OF PROPERTY TO BE KNOWN AS </w:t>
      </w:r>
    </w:p>
    <w:p w:rsidR="003E08B3" w:rsidRPr="00605B42" w:rsidRDefault="00B12C37" w:rsidP="003E08B3">
      <w:pPr>
        <w:jc w:val="center"/>
      </w:pPr>
      <w:r>
        <w:t>THE 2022 ADDITION</w:t>
      </w:r>
      <w:r w:rsidR="003E08B3">
        <w:rPr>
          <w:color w:val="111111"/>
          <w:spacing w:val="-23"/>
        </w:rPr>
        <w:t xml:space="preserve"> </w:t>
      </w:r>
      <w:r w:rsidR="003E08B3" w:rsidRPr="00605B42">
        <w:t>TO THE CITY OF STILWELL.</w:t>
      </w:r>
    </w:p>
    <w:p w:rsidR="003E08B3" w:rsidRDefault="003E08B3" w:rsidP="003E08B3">
      <w:pPr>
        <w:jc w:val="center"/>
        <w:rPr>
          <w:rFonts w:eastAsiaTheme="minorHAnsi"/>
          <w:sz w:val="28"/>
          <w:szCs w:val="28"/>
        </w:rPr>
      </w:pPr>
    </w:p>
    <w:p w:rsidR="003E08B3" w:rsidRDefault="003E08B3" w:rsidP="003E08B3">
      <w:pPr>
        <w:jc w:val="center"/>
        <w:rPr>
          <w:rFonts w:eastAsiaTheme="minorHAnsi"/>
          <w:b w:val="0"/>
        </w:rPr>
      </w:pPr>
      <w:r w:rsidRPr="00220E3F">
        <w:rPr>
          <w:rFonts w:eastAsiaTheme="minorHAnsi"/>
          <w:b w:val="0"/>
        </w:rPr>
        <w:t>Open Meeting</w:t>
      </w:r>
      <w:r w:rsidR="00B12C37">
        <w:rPr>
          <w:rFonts w:eastAsiaTheme="minorHAnsi"/>
          <w:b w:val="0"/>
        </w:rPr>
        <w:t xml:space="preserve"> – </w:t>
      </w:r>
      <w:r w:rsidRPr="00220E3F">
        <w:rPr>
          <w:rFonts w:eastAsiaTheme="minorHAnsi"/>
          <w:b w:val="0"/>
        </w:rPr>
        <w:t>Q &amp; A</w:t>
      </w:r>
      <w:r>
        <w:rPr>
          <w:rFonts w:eastAsiaTheme="minorHAnsi"/>
          <w:b w:val="0"/>
        </w:rPr>
        <w:t xml:space="preserve"> Session</w:t>
      </w:r>
      <w:r w:rsidR="00B12C37">
        <w:rPr>
          <w:rFonts w:eastAsiaTheme="minorHAnsi"/>
          <w:b w:val="0"/>
        </w:rPr>
        <w:t xml:space="preserve"> – </w:t>
      </w:r>
      <w:r>
        <w:rPr>
          <w:rFonts w:eastAsiaTheme="minorHAnsi"/>
          <w:b w:val="0"/>
        </w:rPr>
        <w:t>Close Meeting</w:t>
      </w:r>
    </w:p>
    <w:p w:rsidR="009950DD" w:rsidRPr="00F6169E" w:rsidRDefault="009950DD" w:rsidP="009950DD"/>
    <w:p w:rsidR="00B12C37" w:rsidRDefault="00B12C37" w:rsidP="00B12C37">
      <w:pPr>
        <w:jc w:val="center"/>
      </w:pPr>
      <w:r>
        <w:t xml:space="preserve">PUBLIC HEARING </w:t>
      </w:r>
    </w:p>
    <w:p w:rsidR="00B12C37" w:rsidRDefault="00B12C37" w:rsidP="00B12C37">
      <w:pPr>
        <w:jc w:val="center"/>
      </w:pPr>
    </w:p>
    <w:p w:rsidR="00B12C37" w:rsidRDefault="00B12C37" w:rsidP="00B12C37">
      <w:pPr>
        <w:jc w:val="center"/>
      </w:pPr>
      <w:r w:rsidRPr="00605B42">
        <w:t xml:space="preserve">PROPOSED ANNEXATION OF PROPERTY TO BE KNOWN AS </w:t>
      </w:r>
    </w:p>
    <w:p w:rsidR="00B12C37" w:rsidRPr="00605B42" w:rsidRDefault="00B12C37" w:rsidP="00B12C37">
      <w:pPr>
        <w:jc w:val="center"/>
      </w:pPr>
      <w:r w:rsidRPr="00605B42">
        <w:t xml:space="preserve">THE </w:t>
      </w:r>
      <w:r>
        <w:rPr>
          <w:color w:val="111111"/>
        </w:rPr>
        <w:t>CHEROKEE NATION WELLNESS CENTER ADDITION</w:t>
      </w:r>
      <w:r>
        <w:rPr>
          <w:color w:val="111111"/>
          <w:spacing w:val="-23"/>
        </w:rPr>
        <w:t xml:space="preserve"> </w:t>
      </w:r>
      <w:r w:rsidRPr="00605B42">
        <w:t>TO THE CITY OF STILWELL.</w:t>
      </w:r>
    </w:p>
    <w:p w:rsidR="00B12C37" w:rsidRDefault="00B12C37" w:rsidP="00B12C37">
      <w:pPr>
        <w:jc w:val="center"/>
        <w:rPr>
          <w:rFonts w:eastAsiaTheme="minorHAnsi"/>
          <w:sz w:val="28"/>
          <w:szCs w:val="28"/>
        </w:rPr>
      </w:pPr>
    </w:p>
    <w:p w:rsidR="00B12C37" w:rsidRDefault="00B12C37" w:rsidP="00B12C37">
      <w:pPr>
        <w:jc w:val="center"/>
        <w:rPr>
          <w:rFonts w:eastAsiaTheme="minorHAnsi"/>
          <w:b w:val="0"/>
        </w:rPr>
      </w:pPr>
      <w:r w:rsidRPr="00220E3F">
        <w:rPr>
          <w:rFonts w:eastAsiaTheme="minorHAnsi"/>
          <w:b w:val="0"/>
        </w:rPr>
        <w:t>Open Meeting</w:t>
      </w:r>
      <w:r>
        <w:rPr>
          <w:rFonts w:eastAsiaTheme="minorHAnsi"/>
          <w:b w:val="0"/>
        </w:rPr>
        <w:t xml:space="preserve"> – </w:t>
      </w:r>
      <w:r w:rsidRPr="00220E3F">
        <w:rPr>
          <w:rFonts w:eastAsiaTheme="minorHAnsi"/>
          <w:b w:val="0"/>
        </w:rPr>
        <w:t>Q &amp; A</w:t>
      </w:r>
      <w:r>
        <w:rPr>
          <w:rFonts w:eastAsiaTheme="minorHAnsi"/>
          <w:b w:val="0"/>
        </w:rPr>
        <w:t xml:space="preserve"> Session – Close Meeting</w:t>
      </w:r>
    </w:p>
    <w:p w:rsidR="00B12C37" w:rsidRDefault="00B12C37" w:rsidP="00B12C37">
      <w:pPr>
        <w:jc w:val="center"/>
      </w:pPr>
    </w:p>
    <w:p w:rsidR="00B12C37" w:rsidRDefault="00B12C37" w:rsidP="00B12C37">
      <w:pPr>
        <w:jc w:val="center"/>
      </w:pPr>
      <w:r>
        <w:t xml:space="preserve">PUBLIC HEARING </w:t>
      </w:r>
    </w:p>
    <w:p w:rsidR="00B12C37" w:rsidRDefault="00B12C37" w:rsidP="00B12C37">
      <w:pPr>
        <w:jc w:val="center"/>
      </w:pPr>
    </w:p>
    <w:p w:rsidR="00B12C37" w:rsidRDefault="00B12C37" w:rsidP="00B12C37">
      <w:pPr>
        <w:jc w:val="center"/>
      </w:pPr>
      <w:r w:rsidRPr="00605B42">
        <w:t xml:space="preserve">PROPOSED ANNEXATION OF PROPERTY TO BE KNOWN AS </w:t>
      </w:r>
    </w:p>
    <w:p w:rsidR="00B12C37" w:rsidRPr="00605B42" w:rsidRDefault="00B12C37" w:rsidP="00B12C37">
      <w:pPr>
        <w:jc w:val="center"/>
      </w:pPr>
      <w:r w:rsidRPr="00605B42">
        <w:t xml:space="preserve">THE </w:t>
      </w:r>
      <w:r>
        <w:rPr>
          <w:color w:val="111111"/>
        </w:rPr>
        <w:t>R &amp; D JOHNSON ADDITION</w:t>
      </w:r>
      <w:r>
        <w:rPr>
          <w:color w:val="111111"/>
          <w:spacing w:val="-23"/>
        </w:rPr>
        <w:t xml:space="preserve"> </w:t>
      </w:r>
      <w:r w:rsidRPr="00605B42">
        <w:t>TO THE CITY OF STILWELL.</w:t>
      </w:r>
    </w:p>
    <w:p w:rsidR="00B12C37" w:rsidRDefault="00B12C37" w:rsidP="00B12C37">
      <w:pPr>
        <w:jc w:val="center"/>
        <w:rPr>
          <w:rFonts w:eastAsiaTheme="minorHAnsi"/>
          <w:sz w:val="28"/>
          <w:szCs w:val="28"/>
        </w:rPr>
      </w:pPr>
    </w:p>
    <w:p w:rsidR="00B12C37" w:rsidRDefault="00B12C37" w:rsidP="00B12C37">
      <w:pPr>
        <w:jc w:val="center"/>
        <w:rPr>
          <w:rFonts w:eastAsiaTheme="minorHAnsi"/>
          <w:b w:val="0"/>
        </w:rPr>
      </w:pPr>
      <w:r w:rsidRPr="00220E3F">
        <w:rPr>
          <w:rFonts w:eastAsiaTheme="minorHAnsi"/>
          <w:b w:val="0"/>
        </w:rPr>
        <w:t>Open Meeting</w:t>
      </w:r>
      <w:r>
        <w:rPr>
          <w:rFonts w:eastAsiaTheme="minorHAnsi"/>
          <w:b w:val="0"/>
        </w:rPr>
        <w:t xml:space="preserve"> – </w:t>
      </w:r>
      <w:r w:rsidRPr="00220E3F">
        <w:rPr>
          <w:rFonts w:eastAsiaTheme="minorHAnsi"/>
          <w:b w:val="0"/>
        </w:rPr>
        <w:t>Q &amp; A</w:t>
      </w:r>
      <w:r>
        <w:rPr>
          <w:rFonts w:eastAsiaTheme="minorHAnsi"/>
          <w:b w:val="0"/>
        </w:rPr>
        <w:t xml:space="preserve"> Session – Close Meeting</w:t>
      </w:r>
    </w:p>
    <w:p w:rsidR="00B12C37" w:rsidRDefault="00B12C37" w:rsidP="00485E05">
      <w:pPr>
        <w:rPr>
          <w:u w:val="single"/>
        </w:rPr>
      </w:pPr>
    </w:p>
    <w:p w:rsidR="00226CE8" w:rsidRPr="00F6169E" w:rsidRDefault="00226CE8" w:rsidP="00226CE8">
      <w:pPr>
        <w:jc w:val="both"/>
        <w:rPr>
          <w:b w:val="0"/>
          <w:lang w:bidi="en-US"/>
        </w:rPr>
      </w:pPr>
      <w:r w:rsidRPr="00F6169E">
        <w:rPr>
          <w:u w:val="single"/>
          <w:lang w:bidi="en-US"/>
        </w:rPr>
        <w:t>Public Comments</w:t>
      </w:r>
      <w:r w:rsidRPr="00F6169E">
        <w:rPr>
          <w:b w:val="0"/>
          <w:lang w:bidi="en-US"/>
        </w:rPr>
        <w:t xml:space="preserve"> </w:t>
      </w:r>
      <w:r w:rsidRPr="00F6169E">
        <w:rPr>
          <w:lang w:bidi="en-US"/>
        </w:rPr>
        <w:t xml:space="preserve">– </w:t>
      </w:r>
      <w:r w:rsidRPr="00F6169E">
        <w:rPr>
          <w:b w:val="0"/>
          <w:lang w:bidi="en-US"/>
        </w:rPr>
        <w:t xml:space="preserve">Comments will be accepted at this time from the general public.  </w:t>
      </w:r>
    </w:p>
    <w:p w:rsidR="00226CE8" w:rsidRPr="00F6169E" w:rsidRDefault="00226CE8" w:rsidP="0063326A">
      <w:pPr>
        <w:pStyle w:val="ListParagraph"/>
        <w:numPr>
          <w:ilvl w:val="0"/>
          <w:numId w:val="3"/>
        </w:numPr>
        <w:jc w:val="both"/>
        <w:rPr>
          <w:b w:val="0"/>
          <w:lang w:bidi="en-US"/>
        </w:rPr>
      </w:pPr>
      <w:r w:rsidRPr="00F6169E">
        <w:rPr>
          <w:b w:val="0"/>
          <w:lang w:bidi="en-US"/>
        </w:rPr>
        <w:t xml:space="preserve">individuals must </w:t>
      </w:r>
      <w:r w:rsidRPr="00F6169E">
        <w:rPr>
          <w:b w:val="0"/>
          <w:u w:val="single"/>
          <w:lang w:bidi="en-US"/>
        </w:rPr>
        <w:t>sign in with both name and address</w:t>
      </w:r>
      <w:r w:rsidRPr="00F6169E">
        <w:rPr>
          <w:b w:val="0"/>
          <w:lang w:bidi="en-US"/>
        </w:rPr>
        <w:t xml:space="preserve"> before discussion on agenda items begins on the sign-in sheet provided for that purpose </w:t>
      </w:r>
    </w:p>
    <w:p w:rsidR="00226CE8" w:rsidRPr="00F6169E" w:rsidRDefault="00226CE8" w:rsidP="0063326A">
      <w:pPr>
        <w:pStyle w:val="ListParagraph"/>
        <w:numPr>
          <w:ilvl w:val="0"/>
          <w:numId w:val="3"/>
        </w:numPr>
        <w:jc w:val="both"/>
        <w:rPr>
          <w:b w:val="0"/>
          <w:lang w:bidi="en-US"/>
        </w:rPr>
      </w:pPr>
      <w:r w:rsidRPr="00F6169E">
        <w:rPr>
          <w:b w:val="0"/>
          <w:lang w:bidi="en-US"/>
        </w:rPr>
        <w:t xml:space="preserve">Moderator will call upon each speaker in order of signing until the 15-minute time limit is expired; however, </w:t>
      </w:r>
      <w:r w:rsidRPr="00F6169E">
        <w:rPr>
          <w:b w:val="0"/>
          <w:u w:val="single"/>
          <w:lang w:bidi="en-US"/>
        </w:rPr>
        <w:t>preference will be given to Stilwell residents</w:t>
      </w:r>
    </w:p>
    <w:p w:rsidR="00226CE8" w:rsidRPr="00F6169E" w:rsidRDefault="00226CE8" w:rsidP="0063326A">
      <w:pPr>
        <w:pStyle w:val="ListParagraph"/>
        <w:numPr>
          <w:ilvl w:val="0"/>
          <w:numId w:val="3"/>
        </w:numPr>
        <w:jc w:val="both"/>
        <w:rPr>
          <w:b w:val="0"/>
          <w:lang w:bidi="en-US"/>
        </w:rPr>
      </w:pPr>
      <w:r w:rsidRPr="00F6169E">
        <w:rPr>
          <w:b w:val="0"/>
          <w:lang w:bidi="en-US"/>
        </w:rPr>
        <w:t xml:space="preserve">Each speaker will be limited to </w:t>
      </w:r>
      <w:r w:rsidRPr="00F6169E">
        <w:rPr>
          <w:b w:val="0"/>
          <w:u w:val="single"/>
          <w:lang w:bidi="en-US"/>
        </w:rPr>
        <w:t>3 minutes</w:t>
      </w:r>
      <w:r w:rsidRPr="00F6169E">
        <w:rPr>
          <w:b w:val="0"/>
          <w:lang w:bidi="en-US"/>
        </w:rPr>
        <w:t xml:space="preserve"> of speaking time </w:t>
      </w:r>
    </w:p>
    <w:p w:rsidR="00226CE8" w:rsidRPr="00F6169E" w:rsidRDefault="00226CE8" w:rsidP="0063326A">
      <w:pPr>
        <w:pStyle w:val="ListParagraph"/>
        <w:numPr>
          <w:ilvl w:val="0"/>
          <w:numId w:val="3"/>
        </w:numPr>
        <w:jc w:val="both"/>
        <w:rPr>
          <w:b w:val="0"/>
          <w:lang w:bidi="en-US"/>
        </w:rPr>
      </w:pPr>
      <w:r w:rsidRPr="00F6169E">
        <w:rPr>
          <w:b w:val="0"/>
          <w:lang w:bidi="en-US"/>
        </w:rPr>
        <w:lastRenderedPageBreak/>
        <w:t xml:space="preserve">The cumulative total of all comments from the public shall not exceed </w:t>
      </w:r>
      <w:r w:rsidRPr="00F6169E">
        <w:rPr>
          <w:b w:val="0"/>
          <w:u w:val="single"/>
          <w:lang w:bidi="en-US"/>
        </w:rPr>
        <w:t>15 minutes</w:t>
      </w:r>
      <w:r w:rsidRPr="00F6169E">
        <w:rPr>
          <w:b w:val="0"/>
          <w:lang w:bidi="en-US"/>
        </w:rPr>
        <w:t xml:space="preserve">. </w:t>
      </w:r>
    </w:p>
    <w:p w:rsidR="00226CE8" w:rsidRPr="00F6169E" w:rsidRDefault="00226CE8" w:rsidP="0063326A">
      <w:pPr>
        <w:pStyle w:val="ListParagraph"/>
        <w:numPr>
          <w:ilvl w:val="0"/>
          <w:numId w:val="3"/>
        </w:numPr>
        <w:jc w:val="both"/>
        <w:rPr>
          <w:b w:val="0"/>
          <w:lang w:bidi="en-US"/>
        </w:rPr>
      </w:pPr>
      <w:r w:rsidRPr="00F6169E">
        <w:rPr>
          <w:b w:val="0"/>
          <w:lang w:bidi="en-US"/>
        </w:rPr>
        <w:t xml:space="preserve">In compliance with the Oklahoma Open Meeting Act, </w:t>
      </w:r>
      <w:r w:rsidRPr="00F6169E">
        <w:rPr>
          <w:b w:val="0"/>
          <w:u w:val="single"/>
          <w:lang w:bidi="en-US"/>
        </w:rPr>
        <w:t>no action or discussion is permitted by the City Council</w:t>
      </w:r>
      <w:r w:rsidRPr="00F6169E">
        <w:rPr>
          <w:b w:val="0"/>
          <w:lang w:bidi="en-US"/>
        </w:rPr>
        <w:t xml:space="preserve"> on any issue or topic raised by a speaker during this public comment period unless on the currently published agenda.  </w:t>
      </w:r>
    </w:p>
    <w:p w:rsidR="00226CE8" w:rsidRPr="00F6169E" w:rsidRDefault="00226CE8" w:rsidP="0063326A">
      <w:pPr>
        <w:pStyle w:val="ListParagraph"/>
        <w:numPr>
          <w:ilvl w:val="0"/>
          <w:numId w:val="3"/>
        </w:numPr>
        <w:jc w:val="both"/>
        <w:rPr>
          <w:b w:val="0"/>
          <w:lang w:bidi="en-US"/>
        </w:rPr>
      </w:pPr>
      <w:r w:rsidRPr="00F6169E">
        <w:rPr>
          <w:b w:val="0"/>
          <w:u w:val="single"/>
          <w:lang w:bidi="en-US"/>
        </w:rPr>
        <w:t>Comments related to a specific agenda item may be allowed at the time the agenda item is addressed</w:t>
      </w:r>
      <w:r w:rsidRPr="00F6169E">
        <w:rPr>
          <w:b w:val="0"/>
          <w:lang w:bidi="en-US"/>
        </w:rPr>
        <w:t>.</w:t>
      </w:r>
    </w:p>
    <w:p w:rsidR="009D1AC5" w:rsidRDefault="009D1AC5" w:rsidP="009D1AC5">
      <w:pPr>
        <w:rPr>
          <w:u w:val="single"/>
        </w:rPr>
      </w:pPr>
    </w:p>
    <w:p w:rsidR="009D1AC5" w:rsidRPr="009D1AC5" w:rsidRDefault="009D1AC5" w:rsidP="009D1AC5">
      <w:pPr>
        <w:rPr>
          <w:u w:val="single"/>
        </w:rPr>
      </w:pPr>
      <w:r w:rsidRPr="009D1AC5">
        <w:rPr>
          <w:u w:val="single"/>
        </w:rPr>
        <w:t>Call to Order, Flag Salute, Invocation</w:t>
      </w:r>
      <w:r>
        <w:rPr>
          <w:u w:val="single"/>
        </w:rPr>
        <w:t xml:space="preserve">, </w:t>
      </w:r>
      <w:r w:rsidRPr="009D1AC5">
        <w:rPr>
          <w:rFonts w:eastAsiaTheme="minorHAnsi"/>
          <w:u w:val="single"/>
        </w:rPr>
        <w:t>Roll Call</w:t>
      </w:r>
      <w:r>
        <w:rPr>
          <w:rFonts w:eastAsiaTheme="minorHAnsi"/>
          <w:u w:val="single"/>
        </w:rPr>
        <w:t xml:space="preserve">, </w:t>
      </w:r>
      <w:r w:rsidRPr="009D1AC5">
        <w:rPr>
          <w:u w:val="single"/>
        </w:rPr>
        <w:t>Mayor’s Comments</w:t>
      </w:r>
    </w:p>
    <w:p w:rsidR="00785A4E" w:rsidRPr="00F6169E" w:rsidRDefault="00785A4E" w:rsidP="002D2E97">
      <w:pPr>
        <w:rPr>
          <w:u w:val="single"/>
        </w:rPr>
      </w:pPr>
    </w:p>
    <w:p w:rsidR="002D2E97" w:rsidRPr="00F6169E" w:rsidRDefault="002D2E97" w:rsidP="002D2E97">
      <w:pPr>
        <w:spacing w:line="259" w:lineRule="auto"/>
        <w:rPr>
          <w:u w:val="single"/>
        </w:rPr>
      </w:pPr>
      <w:r w:rsidRPr="00F6169E">
        <w:rPr>
          <w:rFonts w:eastAsiaTheme="minorHAnsi"/>
          <w:u w:val="single"/>
        </w:rPr>
        <w:t>Consent Agenda</w:t>
      </w:r>
      <w:r w:rsidRPr="00F6169E">
        <w:rPr>
          <w:u w:val="single"/>
        </w:rPr>
        <w:t xml:space="preserve"> </w:t>
      </w:r>
    </w:p>
    <w:p w:rsidR="002D2E97" w:rsidRPr="00F6169E" w:rsidRDefault="002D2E97" w:rsidP="002D2E97">
      <w:pPr>
        <w:spacing w:line="259" w:lineRule="auto"/>
        <w:rPr>
          <w:u w:val="single"/>
        </w:rPr>
      </w:pPr>
    </w:p>
    <w:p w:rsidR="00501432" w:rsidRPr="00114BFF" w:rsidRDefault="002D2E97" w:rsidP="004123A5">
      <w:pPr>
        <w:numPr>
          <w:ilvl w:val="0"/>
          <w:numId w:val="2"/>
        </w:numPr>
        <w:spacing w:after="160" w:line="259" w:lineRule="auto"/>
        <w:rPr>
          <w:b w:val="0"/>
        </w:rPr>
      </w:pPr>
      <w:r w:rsidRPr="00114BFF">
        <w:rPr>
          <w:b w:val="0"/>
        </w:rPr>
        <w:t xml:space="preserve">Approval of minutes of Regular Meeting </w:t>
      </w:r>
      <w:r w:rsidR="00A523E0" w:rsidRPr="00114BFF">
        <w:rPr>
          <w:b w:val="0"/>
        </w:rPr>
        <w:t>September 6</w:t>
      </w:r>
      <w:r w:rsidR="00D07DF4" w:rsidRPr="00114BFF">
        <w:rPr>
          <w:b w:val="0"/>
        </w:rPr>
        <w:t xml:space="preserve">, 2022, and Special Meeting </w:t>
      </w:r>
      <w:r w:rsidR="00B12C37" w:rsidRPr="00114BFF">
        <w:rPr>
          <w:b w:val="0"/>
        </w:rPr>
        <w:t>September 22, 2022.</w:t>
      </w:r>
      <w:r w:rsidR="00031257" w:rsidRPr="00114BFF">
        <w:rPr>
          <w:b w:val="0"/>
        </w:rPr>
        <w:t xml:space="preserve"> </w:t>
      </w:r>
    </w:p>
    <w:p w:rsidR="002D2E97" w:rsidRPr="00501432" w:rsidRDefault="002D2E97" w:rsidP="004123A5">
      <w:pPr>
        <w:numPr>
          <w:ilvl w:val="0"/>
          <w:numId w:val="2"/>
        </w:numPr>
        <w:spacing w:after="160" w:line="259" w:lineRule="auto"/>
        <w:rPr>
          <w:b w:val="0"/>
        </w:rPr>
      </w:pPr>
      <w:r w:rsidRPr="00501432">
        <w:rPr>
          <w:b w:val="0"/>
        </w:rPr>
        <w:t>Approval of blanket pur</w:t>
      </w:r>
      <w:r w:rsidR="007D7B91" w:rsidRPr="00501432">
        <w:rPr>
          <w:b w:val="0"/>
        </w:rPr>
        <w:t>chase orders in the sum of $</w:t>
      </w:r>
      <w:r w:rsidR="00D452A3" w:rsidRPr="00501432">
        <w:rPr>
          <w:b w:val="0"/>
        </w:rPr>
        <w:t>64</w:t>
      </w:r>
      <w:r w:rsidR="009950DD" w:rsidRPr="00501432">
        <w:rPr>
          <w:b w:val="0"/>
        </w:rPr>
        <w:t>,</w:t>
      </w:r>
      <w:r w:rsidR="004F74F2">
        <w:rPr>
          <w:b w:val="0"/>
        </w:rPr>
        <w:t>020</w:t>
      </w:r>
      <w:r w:rsidRPr="00501432">
        <w:rPr>
          <w:b w:val="0"/>
        </w:rPr>
        <w:t>.00</w:t>
      </w:r>
    </w:p>
    <w:p w:rsidR="002D2E97" w:rsidRPr="00F6169E" w:rsidRDefault="002D2E97" w:rsidP="00BC1B2E">
      <w:pPr>
        <w:numPr>
          <w:ilvl w:val="0"/>
          <w:numId w:val="2"/>
        </w:numPr>
        <w:spacing w:after="160" w:line="259" w:lineRule="auto"/>
        <w:rPr>
          <w:b w:val="0"/>
        </w:rPr>
      </w:pPr>
      <w:r w:rsidRPr="00F6169E">
        <w:rPr>
          <w:b w:val="0"/>
        </w:rPr>
        <w:t>Approval of payment of claims for:</w:t>
      </w:r>
    </w:p>
    <w:p w:rsidR="002D2E97" w:rsidRPr="00F6169E" w:rsidRDefault="002D2E97" w:rsidP="00BC1B2E">
      <w:pPr>
        <w:numPr>
          <w:ilvl w:val="1"/>
          <w:numId w:val="2"/>
        </w:numPr>
        <w:spacing w:after="160" w:line="259" w:lineRule="auto"/>
        <w:rPr>
          <w:b w:val="0"/>
        </w:rPr>
      </w:pPr>
      <w:r w:rsidRPr="00F6169E">
        <w:rPr>
          <w:b w:val="0"/>
        </w:rPr>
        <w:t>$</w:t>
      </w:r>
      <w:r w:rsidR="004F74F2">
        <w:rPr>
          <w:b w:val="0"/>
        </w:rPr>
        <w:t>241,381.97</w:t>
      </w:r>
      <w:r w:rsidR="004F4D47" w:rsidRPr="00F6169E">
        <w:rPr>
          <w:b w:val="0"/>
        </w:rPr>
        <w:t xml:space="preserve"> </w:t>
      </w:r>
      <w:r w:rsidRPr="00F6169E">
        <w:rPr>
          <w:b w:val="0"/>
        </w:rPr>
        <w:t xml:space="preserve">from Fund 10 – General Fund </w:t>
      </w:r>
    </w:p>
    <w:p w:rsidR="002D2E97" w:rsidRPr="00F6169E" w:rsidRDefault="002D2E97" w:rsidP="00BC1B2E">
      <w:pPr>
        <w:numPr>
          <w:ilvl w:val="1"/>
          <w:numId w:val="2"/>
        </w:numPr>
        <w:spacing w:after="160" w:line="259" w:lineRule="auto"/>
        <w:rPr>
          <w:b w:val="0"/>
        </w:rPr>
      </w:pPr>
      <w:r w:rsidRPr="00F6169E">
        <w:rPr>
          <w:b w:val="0"/>
        </w:rPr>
        <w:t>$</w:t>
      </w:r>
      <w:r w:rsidR="004F74F2">
        <w:rPr>
          <w:b w:val="0"/>
        </w:rPr>
        <w:t>3,375.00</w:t>
      </w:r>
      <w:r w:rsidR="00F85B89" w:rsidRPr="00F6169E">
        <w:rPr>
          <w:b w:val="0"/>
        </w:rPr>
        <w:t xml:space="preserve"> </w:t>
      </w:r>
      <w:r w:rsidRPr="00F6169E">
        <w:rPr>
          <w:b w:val="0"/>
        </w:rPr>
        <w:t>from Fund 20 – Capital Improvement Fund</w:t>
      </w:r>
    </w:p>
    <w:p w:rsidR="002D2E97" w:rsidRDefault="002D2E97" w:rsidP="00BC1B2E">
      <w:pPr>
        <w:numPr>
          <w:ilvl w:val="1"/>
          <w:numId w:val="2"/>
        </w:numPr>
        <w:spacing w:after="160" w:line="259" w:lineRule="auto"/>
        <w:rPr>
          <w:b w:val="0"/>
        </w:rPr>
      </w:pPr>
      <w:r w:rsidRPr="00F6169E">
        <w:rPr>
          <w:b w:val="0"/>
        </w:rPr>
        <w:t>$</w:t>
      </w:r>
      <w:r w:rsidR="004F74F2">
        <w:rPr>
          <w:b w:val="0"/>
        </w:rPr>
        <w:t>479.23</w:t>
      </w:r>
      <w:r w:rsidR="00F85B89" w:rsidRPr="00F6169E">
        <w:rPr>
          <w:b w:val="0"/>
        </w:rPr>
        <w:t xml:space="preserve"> </w:t>
      </w:r>
      <w:r w:rsidRPr="00F6169E">
        <w:rPr>
          <w:b w:val="0"/>
        </w:rPr>
        <w:t>from Fund 30 – Street and Alley</w:t>
      </w:r>
    </w:p>
    <w:p w:rsidR="00A523E0" w:rsidRPr="00F6169E" w:rsidRDefault="00A523E0" w:rsidP="00BC1B2E">
      <w:pPr>
        <w:numPr>
          <w:ilvl w:val="1"/>
          <w:numId w:val="2"/>
        </w:numPr>
        <w:spacing w:after="160" w:line="259" w:lineRule="auto"/>
        <w:rPr>
          <w:b w:val="0"/>
        </w:rPr>
      </w:pPr>
      <w:r>
        <w:rPr>
          <w:b w:val="0"/>
        </w:rPr>
        <w:t>$</w:t>
      </w:r>
      <w:r w:rsidR="004F74F2">
        <w:rPr>
          <w:b w:val="0"/>
        </w:rPr>
        <w:t>1,150.00</w:t>
      </w:r>
      <w:r>
        <w:rPr>
          <w:b w:val="0"/>
        </w:rPr>
        <w:t xml:space="preserve"> from Fund 60 – Federal </w:t>
      </w:r>
      <w:r w:rsidR="004F74F2">
        <w:rPr>
          <w:b w:val="0"/>
        </w:rPr>
        <w:t>Grant</w:t>
      </w:r>
      <w:r>
        <w:rPr>
          <w:b w:val="0"/>
        </w:rPr>
        <w:t xml:space="preserve"> 2 (ARPA)</w:t>
      </w:r>
    </w:p>
    <w:p w:rsidR="00C57501" w:rsidRPr="00F6169E" w:rsidRDefault="00C57501" w:rsidP="00BC1B2E">
      <w:pPr>
        <w:numPr>
          <w:ilvl w:val="1"/>
          <w:numId w:val="2"/>
        </w:numPr>
        <w:spacing w:after="160" w:line="259" w:lineRule="auto"/>
        <w:rPr>
          <w:b w:val="0"/>
        </w:rPr>
      </w:pPr>
      <w:r w:rsidRPr="00F6169E">
        <w:rPr>
          <w:b w:val="0"/>
        </w:rPr>
        <w:t>$</w:t>
      </w:r>
      <w:r w:rsidR="00736AB9">
        <w:rPr>
          <w:b w:val="0"/>
        </w:rPr>
        <w:t>15,132.45</w:t>
      </w:r>
      <w:r w:rsidRPr="00F6169E">
        <w:rPr>
          <w:b w:val="0"/>
        </w:rPr>
        <w:t xml:space="preserve"> from Fund 90</w:t>
      </w:r>
      <w:r w:rsidR="00A523E0">
        <w:rPr>
          <w:b w:val="0"/>
        </w:rPr>
        <w:t xml:space="preserve"> – Federal </w:t>
      </w:r>
      <w:r w:rsidR="004F74F2">
        <w:rPr>
          <w:b w:val="0"/>
        </w:rPr>
        <w:t>Grant</w:t>
      </w:r>
      <w:r w:rsidRPr="00F6169E">
        <w:rPr>
          <w:b w:val="0"/>
        </w:rPr>
        <w:t xml:space="preserve"> </w:t>
      </w:r>
      <w:r w:rsidR="00A523E0">
        <w:rPr>
          <w:b w:val="0"/>
        </w:rPr>
        <w:t>1 (</w:t>
      </w:r>
      <w:r w:rsidRPr="00F6169E">
        <w:rPr>
          <w:b w:val="0"/>
        </w:rPr>
        <w:t>Safe Routes</w:t>
      </w:r>
      <w:r w:rsidR="00A523E0">
        <w:rPr>
          <w:b w:val="0"/>
        </w:rPr>
        <w:t>)</w:t>
      </w:r>
    </w:p>
    <w:p w:rsidR="00FA2B38" w:rsidRPr="00F6169E" w:rsidRDefault="002D2E97" w:rsidP="004123A5">
      <w:pPr>
        <w:numPr>
          <w:ilvl w:val="0"/>
          <w:numId w:val="2"/>
        </w:numPr>
        <w:spacing w:after="160" w:line="259" w:lineRule="auto"/>
        <w:rPr>
          <w:u w:val="single"/>
        </w:rPr>
      </w:pPr>
      <w:r w:rsidRPr="00F6169E">
        <w:rPr>
          <w:b w:val="0"/>
        </w:rPr>
        <w:t xml:space="preserve">Approval of </w:t>
      </w:r>
      <w:r w:rsidR="00A523E0">
        <w:rPr>
          <w:b w:val="0"/>
        </w:rPr>
        <w:t>September</w:t>
      </w:r>
      <w:r w:rsidR="009A1C67" w:rsidRPr="00F6169E">
        <w:rPr>
          <w:b w:val="0"/>
        </w:rPr>
        <w:t xml:space="preserve"> 2022</w:t>
      </w:r>
      <w:r w:rsidRPr="00F6169E">
        <w:rPr>
          <w:b w:val="0"/>
        </w:rPr>
        <w:t xml:space="preserve"> payroll in the sum of $</w:t>
      </w:r>
      <w:r w:rsidR="00D423F0">
        <w:rPr>
          <w:b w:val="0"/>
        </w:rPr>
        <w:t>225,940.32.</w:t>
      </w:r>
      <w:bookmarkStart w:id="0" w:name="_GoBack"/>
      <w:bookmarkEnd w:id="0"/>
    </w:p>
    <w:p w:rsidR="002D2E97" w:rsidRPr="00F6169E" w:rsidRDefault="002D2E97" w:rsidP="009D1AC5">
      <w:pPr>
        <w:spacing w:after="160" w:line="259" w:lineRule="auto"/>
        <w:rPr>
          <w:u w:val="single"/>
        </w:rPr>
      </w:pPr>
      <w:r w:rsidRPr="00F6169E">
        <w:rPr>
          <w:u w:val="single"/>
        </w:rPr>
        <w:t>Departmental Reports</w:t>
      </w:r>
      <w:r w:rsidR="003B29CB" w:rsidRPr="00F6169E">
        <w:rPr>
          <w:b w:val="0"/>
        </w:rPr>
        <w:t xml:space="preserve"> </w:t>
      </w:r>
    </w:p>
    <w:p w:rsidR="00B262CE" w:rsidRPr="00F6169E" w:rsidRDefault="00B262CE" w:rsidP="0063326A">
      <w:pPr>
        <w:pStyle w:val="ListParagraph"/>
        <w:numPr>
          <w:ilvl w:val="0"/>
          <w:numId w:val="4"/>
        </w:numPr>
        <w:spacing w:after="160" w:line="259" w:lineRule="auto"/>
        <w:rPr>
          <w:b w:val="0"/>
        </w:rPr>
        <w:sectPr w:rsidR="00B262CE" w:rsidRPr="00F6169E">
          <w:footerReference w:type="default" r:id="rId8"/>
          <w:pgSz w:w="12240" w:h="15840"/>
          <w:pgMar w:top="1440" w:right="1440" w:bottom="1440" w:left="1440" w:header="720" w:footer="720" w:gutter="0"/>
          <w:cols w:space="720"/>
          <w:docGrid w:linePitch="360"/>
        </w:sectPr>
      </w:pPr>
    </w:p>
    <w:p w:rsidR="00982087" w:rsidRPr="00F6169E" w:rsidRDefault="002D2E97" w:rsidP="0063326A">
      <w:pPr>
        <w:pStyle w:val="ListParagraph"/>
        <w:numPr>
          <w:ilvl w:val="0"/>
          <w:numId w:val="4"/>
        </w:numPr>
        <w:rPr>
          <w:b w:val="0"/>
        </w:rPr>
      </w:pPr>
      <w:r w:rsidRPr="00F6169E">
        <w:rPr>
          <w:b w:val="0"/>
        </w:rPr>
        <w:lastRenderedPageBreak/>
        <w:t>Police</w:t>
      </w:r>
      <w:r w:rsidR="00DB0EE0" w:rsidRPr="00F6169E">
        <w:rPr>
          <w:b w:val="0"/>
        </w:rPr>
        <w:t xml:space="preserve"> </w:t>
      </w:r>
    </w:p>
    <w:p w:rsidR="00982087" w:rsidRPr="00F6169E" w:rsidRDefault="002D2E97" w:rsidP="0063326A">
      <w:pPr>
        <w:pStyle w:val="ListParagraph"/>
        <w:numPr>
          <w:ilvl w:val="0"/>
          <w:numId w:val="4"/>
        </w:numPr>
        <w:rPr>
          <w:b w:val="0"/>
        </w:rPr>
      </w:pPr>
      <w:r w:rsidRPr="00F6169E">
        <w:rPr>
          <w:b w:val="0"/>
        </w:rPr>
        <w:t>Fire</w:t>
      </w:r>
    </w:p>
    <w:p w:rsidR="001A4E32" w:rsidRPr="00F6169E" w:rsidRDefault="001A4E32" w:rsidP="0063326A">
      <w:pPr>
        <w:pStyle w:val="ListParagraph"/>
        <w:numPr>
          <w:ilvl w:val="0"/>
          <w:numId w:val="4"/>
        </w:numPr>
        <w:rPr>
          <w:b w:val="0"/>
        </w:rPr>
      </w:pPr>
      <w:r w:rsidRPr="00F6169E">
        <w:rPr>
          <w:b w:val="0"/>
        </w:rPr>
        <w:t>Community Center</w:t>
      </w:r>
    </w:p>
    <w:p w:rsidR="001A4E32" w:rsidRPr="00F6169E" w:rsidRDefault="001521B7" w:rsidP="0063326A">
      <w:pPr>
        <w:pStyle w:val="ListParagraph"/>
        <w:numPr>
          <w:ilvl w:val="0"/>
          <w:numId w:val="4"/>
        </w:numPr>
        <w:rPr>
          <w:b w:val="0"/>
        </w:rPr>
      </w:pPr>
      <w:r w:rsidRPr="00F6169E">
        <w:rPr>
          <w:b w:val="0"/>
        </w:rPr>
        <w:lastRenderedPageBreak/>
        <w:t>Municipal Works</w:t>
      </w:r>
    </w:p>
    <w:p w:rsidR="00982087" w:rsidRPr="00F6169E" w:rsidRDefault="00A83337" w:rsidP="0063326A">
      <w:pPr>
        <w:pStyle w:val="ListParagraph"/>
        <w:numPr>
          <w:ilvl w:val="0"/>
          <w:numId w:val="4"/>
        </w:numPr>
        <w:rPr>
          <w:b w:val="0"/>
        </w:rPr>
      </w:pPr>
      <w:r w:rsidRPr="00F6169E">
        <w:rPr>
          <w:b w:val="0"/>
        </w:rPr>
        <w:t>Sports Facilities</w:t>
      </w:r>
      <w:r w:rsidR="00DB0EE0" w:rsidRPr="00F6169E">
        <w:rPr>
          <w:b w:val="0"/>
        </w:rPr>
        <w:t xml:space="preserve"> </w:t>
      </w:r>
    </w:p>
    <w:p w:rsidR="00B262CE" w:rsidRPr="00930B6B" w:rsidRDefault="00930B6B" w:rsidP="001A4E32">
      <w:pPr>
        <w:pStyle w:val="ListParagraph"/>
        <w:numPr>
          <w:ilvl w:val="0"/>
          <w:numId w:val="4"/>
        </w:numPr>
        <w:rPr>
          <w:b w:val="0"/>
        </w:rPr>
        <w:sectPr w:rsidR="00B262CE" w:rsidRPr="00930B6B" w:rsidSect="00930B6B">
          <w:type w:val="continuous"/>
          <w:pgSz w:w="12240" w:h="15840"/>
          <w:pgMar w:top="1440" w:right="1440" w:bottom="1440" w:left="1440" w:header="720" w:footer="720" w:gutter="0"/>
          <w:cols w:num="2" w:space="720"/>
          <w:docGrid w:linePitch="360"/>
        </w:sectPr>
      </w:pPr>
      <w:r>
        <w:rPr>
          <w:b w:val="0"/>
        </w:rPr>
        <w:t>Community Development</w:t>
      </w:r>
    </w:p>
    <w:p w:rsidR="00930B6B" w:rsidRDefault="00930B6B" w:rsidP="00982087">
      <w:pPr>
        <w:spacing w:after="160" w:line="259" w:lineRule="auto"/>
        <w:jc w:val="both"/>
        <w:rPr>
          <w:b w:val="0"/>
        </w:rPr>
        <w:sectPr w:rsidR="00930B6B" w:rsidSect="00B262CE">
          <w:type w:val="continuous"/>
          <w:pgSz w:w="12240" w:h="15840"/>
          <w:pgMar w:top="1440" w:right="1440" w:bottom="1440" w:left="1440" w:header="720" w:footer="720" w:gutter="0"/>
          <w:cols w:space="720"/>
          <w:docGrid w:linePitch="360"/>
        </w:sectPr>
      </w:pPr>
    </w:p>
    <w:p w:rsidR="00B12C37" w:rsidRDefault="00D07CF0" w:rsidP="00982087">
      <w:pPr>
        <w:spacing w:after="160" w:line="259" w:lineRule="auto"/>
        <w:jc w:val="both"/>
        <w:rPr>
          <w:u w:val="single"/>
        </w:rPr>
      </w:pPr>
      <w:r>
        <w:rPr>
          <w:u w:val="single"/>
        </w:rPr>
        <w:lastRenderedPageBreak/>
        <w:t>Old Business</w:t>
      </w:r>
    </w:p>
    <w:p w:rsidR="00D07CF0" w:rsidRPr="00FC4489" w:rsidRDefault="00D07CF0" w:rsidP="00D07CF0">
      <w:pPr>
        <w:pStyle w:val="ListParagraph"/>
        <w:widowControl w:val="0"/>
        <w:numPr>
          <w:ilvl w:val="0"/>
          <w:numId w:val="18"/>
        </w:numPr>
        <w:autoSpaceDE w:val="0"/>
        <w:autoSpaceDN w:val="0"/>
        <w:jc w:val="both"/>
        <w:outlineLvl w:val="0"/>
        <w:rPr>
          <w:b w:val="0"/>
        </w:rPr>
      </w:pPr>
      <w:r w:rsidRPr="00FC4489">
        <w:rPr>
          <w:b w:val="0"/>
        </w:rPr>
        <w:t>Discussion with possible decision to adopt Ordinance 422: An Ordinance Annexing Property to The City to Be Known as The 2022 Addition to The City of Stilwell with Legal Description as Follows:</w:t>
      </w:r>
    </w:p>
    <w:p w:rsidR="00D07CF0" w:rsidRPr="00FC4489" w:rsidRDefault="00D07CF0" w:rsidP="00D07CF0">
      <w:pPr>
        <w:widowControl w:val="0"/>
        <w:autoSpaceDE w:val="0"/>
        <w:autoSpaceDN w:val="0"/>
        <w:spacing w:before="1" w:line="252" w:lineRule="auto"/>
        <w:ind w:left="1440" w:right="194"/>
        <w:jc w:val="both"/>
        <w:rPr>
          <w:b w:val="0"/>
          <w:i/>
          <w:color w:val="1C1C1C"/>
          <w:w w:val="115"/>
          <w:sz w:val="23"/>
          <w:szCs w:val="23"/>
        </w:rPr>
      </w:pPr>
      <w:r w:rsidRPr="00FC4489">
        <w:rPr>
          <w:b w:val="0"/>
          <w:i/>
          <w:color w:val="1C1C1C"/>
          <w:w w:val="115"/>
          <w:sz w:val="23"/>
          <w:szCs w:val="23"/>
        </w:rPr>
        <w:t>A</w:t>
      </w:r>
      <w:r w:rsidRPr="00FC4489">
        <w:rPr>
          <w:b w:val="0"/>
          <w:i/>
          <w:color w:val="1C1C1C"/>
          <w:spacing w:val="-12"/>
          <w:w w:val="115"/>
          <w:sz w:val="23"/>
          <w:szCs w:val="23"/>
        </w:rPr>
        <w:t xml:space="preserve"> </w:t>
      </w:r>
      <w:r w:rsidRPr="00FC4489">
        <w:rPr>
          <w:b w:val="0"/>
          <w:i/>
          <w:color w:val="1C1C1C"/>
          <w:w w:val="115"/>
          <w:sz w:val="23"/>
          <w:szCs w:val="23"/>
        </w:rPr>
        <w:t>tract of land containing .893 acres, more or</w:t>
      </w:r>
      <w:r w:rsidRPr="00FC4489">
        <w:rPr>
          <w:b w:val="0"/>
          <w:i/>
          <w:color w:val="1C1C1C"/>
          <w:spacing w:val="-1"/>
          <w:w w:val="115"/>
          <w:sz w:val="23"/>
          <w:szCs w:val="23"/>
        </w:rPr>
        <w:t xml:space="preserve"> </w:t>
      </w:r>
      <w:r w:rsidRPr="00FC4489">
        <w:rPr>
          <w:b w:val="0"/>
          <w:i/>
          <w:color w:val="1C1C1C"/>
          <w:w w:val="115"/>
          <w:sz w:val="23"/>
          <w:szCs w:val="23"/>
        </w:rPr>
        <w:t>less, located in the</w:t>
      </w:r>
      <w:r w:rsidRPr="00FC4489">
        <w:rPr>
          <w:b w:val="0"/>
          <w:i/>
          <w:color w:val="1C1C1C"/>
          <w:spacing w:val="40"/>
          <w:w w:val="115"/>
          <w:sz w:val="23"/>
          <w:szCs w:val="23"/>
        </w:rPr>
        <w:t xml:space="preserve"> </w:t>
      </w:r>
      <w:proofErr w:type="spellStart"/>
      <w:r w:rsidRPr="00FC4489">
        <w:rPr>
          <w:b w:val="0"/>
          <w:i/>
          <w:color w:val="1C1C1C"/>
          <w:w w:val="115"/>
          <w:sz w:val="23"/>
          <w:szCs w:val="23"/>
        </w:rPr>
        <w:t>NE¼</w:t>
      </w:r>
      <w:proofErr w:type="spellEnd"/>
      <w:r w:rsidRPr="00FC4489">
        <w:rPr>
          <w:b w:val="0"/>
          <w:i/>
          <w:color w:val="1C1C1C"/>
          <w:w w:val="115"/>
          <w:sz w:val="23"/>
          <w:szCs w:val="23"/>
        </w:rPr>
        <w:t xml:space="preserve"> </w:t>
      </w:r>
      <w:proofErr w:type="spellStart"/>
      <w:r w:rsidRPr="00FC4489">
        <w:rPr>
          <w:b w:val="0"/>
          <w:i/>
          <w:color w:val="1C1C1C"/>
          <w:w w:val="115"/>
          <w:sz w:val="23"/>
          <w:szCs w:val="23"/>
        </w:rPr>
        <w:t>SW¼</w:t>
      </w:r>
      <w:proofErr w:type="spellEnd"/>
      <w:r w:rsidRPr="00FC4489">
        <w:rPr>
          <w:b w:val="0"/>
          <w:i/>
          <w:color w:val="1C1C1C"/>
          <w:w w:val="115"/>
          <w:sz w:val="23"/>
          <w:szCs w:val="23"/>
        </w:rPr>
        <w:t xml:space="preserve"> of Section 3, Township 15 North, Range 25</w:t>
      </w:r>
      <w:r w:rsidRPr="00FC4489">
        <w:rPr>
          <w:b w:val="0"/>
          <w:i/>
          <w:color w:val="1C1C1C"/>
          <w:spacing w:val="-5"/>
          <w:w w:val="115"/>
          <w:sz w:val="23"/>
          <w:szCs w:val="23"/>
        </w:rPr>
        <w:t xml:space="preserve"> </w:t>
      </w:r>
      <w:r w:rsidRPr="00FC4489">
        <w:rPr>
          <w:b w:val="0"/>
          <w:i/>
          <w:color w:val="1C1C1C"/>
          <w:w w:val="115"/>
          <w:sz w:val="23"/>
          <w:szCs w:val="23"/>
        </w:rPr>
        <w:t>East, I. B. &amp; M, described as: Beginning at the SE comer of Lot</w:t>
      </w:r>
      <w:r w:rsidRPr="00FC4489">
        <w:rPr>
          <w:b w:val="0"/>
          <w:i/>
          <w:color w:val="1C1C1C"/>
          <w:spacing w:val="40"/>
          <w:w w:val="115"/>
          <w:sz w:val="23"/>
          <w:szCs w:val="23"/>
        </w:rPr>
        <w:t xml:space="preserve"> </w:t>
      </w:r>
      <w:r w:rsidRPr="00FC4489">
        <w:rPr>
          <w:b w:val="0"/>
          <w:i/>
          <w:color w:val="1C1C1C"/>
          <w:w w:val="115"/>
          <w:sz w:val="23"/>
          <w:szCs w:val="23"/>
        </w:rPr>
        <w:t>13 of Southern</w:t>
      </w:r>
      <w:r w:rsidRPr="00FC4489">
        <w:rPr>
          <w:b w:val="0"/>
          <w:i/>
          <w:color w:val="1C1C1C"/>
          <w:spacing w:val="-2"/>
          <w:w w:val="115"/>
          <w:sz w:val="23"/>
          <w:szCs w:val="23"/>
        </w:rPr>
        <w:t xml:space="preserve"> </w:t>
      </w:r>
      <w:r w:rsidRPr="00FC4489">
        <w:rPr>
          <w:b w:val="0"/>
          <w:i/>
          <w:color w:val="1C1C1C"/>
          <w:w w:val="115"/>
          <w:sz w:val="23"/>
          <w:szCs w:val="23"/>
        </w:rPr>
        <w:t>Estates No.</w:t>
      </w:r>
      <w:r w:rsidRPr="00FC4489">
        <w:rPr>
          <w:b w:val="0"/>
          <w:i/>
          <w:color w:val="1C1C1C"/>
          <w:spacing w:val="-2"/>
          <w:w w:val="115"/>
          <w:sz w:val="23"/>
          <w:szCs w:val="23"/>
        </w:rPr>
        <w:t xml:space="preserve"> </w:t>
      </w:r>
      <w:r w:rsidRPr="00FC4489">
        <w:rPr>
          <w:b w:val="0"/>
          <w:i/>
          <w:color w:val="1C1C1C"/>
          <w:w w:val="115"/>
          <w:sz w:val="23"/>
          <w:szCs w:val="23"/>
        </w:rPr>
        <w:t>III;</w:t>
      </w:r>
      <w:r w:rsidRPr="00FC4489">
        <w:rPr>
          <w:b w:val="0"/>
          <w:i/>
          <w:color w:val="1C1C1C"/>
          <w:spacing w:val="-2"/>
          <w:w w:val="115"/>
          <w:sz w:val="23"/>
          <w:szCs w:val="23"/>
        </w:rPr>
        <w:t xml:space="preserve"> </w:t>
      </w:r>
      <w:r w:rsidRPr="00FC4489">
        <w:rPr>
          <w:b w:val="0"/>
          <w:i/>
          <w:color w:val="1C1C1C"/>
          <w:w w:val="115"/>
          <w:sz w:val="23"/>
          <w:szCs w:val="23"/>
        </w:rPr>
        <w:t>Thence East along</w:t>
      </w:r>
      <w:r w:rsidRPr="00FC4489">
        <w:rPr>
          <w:b w:val="0"/>
          <w:i/>
          <w:color w:val="1C1C1C"/>
          <w:spacing w:val="-17"/>
          <w:w w:val="115"/>
          <w:sz w:val="23"/>
          <w:szCs w:val="23"/>
        </w:rPr>
        <w:t xml:space="preserve"> </w:t>
      </w:r>
      <w:r w:rsidRPr="00FC4489">
        <w:rPr>
          <w:b w:val="0"/>
          <w:i/>
          <w:color w:val="1C1C1C"/>
          <w:w w:val="115"/>
          <w:sz w:val="23"/>
          <w:szCs w:val="23"/>
        </w:rPr>
        <w:t>the South</w:t>
      </w:r>
      <w:r w:rsidRPr="00FC4489">
        <w:rPr>
          <w:b w:val="0"/>
          <w:i/>
          <w:color w:val="1C1C1C"/>
          <w:spacing w:val="-17"/>
          <w:w w:val="115"/>
          <w:sz w:val="23"/>
          <w:szCs w:val="23"/>
        </w:rPr>
        <w:t xml:space="preserve"> </w:t>
      </w:r>
      <w:r w:rsidRPr="00FC4489">
        <w:rPr>
          <w:b w:val="0"/>
          <w:i/>
          <w:color w:val="1C1C1C"/>
          <w:w w:val="115"/>
          <w:sz w:val="23"/>
          <w:szCs w:val="23"/>
        </w:rPr>
        <w:t>line</w:t>
      </w:r>
      <w:r w:rsidRPr="00FC4489">
        <w:rPr>
          <w:b w:val="0"/>
          <w:i/>
          <w:color w:val="1C1C1C"/>
          <w:spacing w:val="-12"/>
          <w:w w:val="115"/>
          <w:sz w:val="23"/>
          <w:szCs w:val="23"/>
        </w:rPr>
        <w:t xml:space="preserve"> </w:t>
      </w:r>
      <w:r w:rsidRPr="00FC4489">
        <w:rPr>
          <w:b w:val="0"/>
          <w:i/>
          <w:color w:val="1C1C1C"/>
          <w:w w:val="115"/>
          <w:sz w:val="23"/>
          <w:szCs w:val="23"/>
        </w:rPr>
        <w:t>of</w:t>
      </w:r>
      <w:r w:rsidRPr="00FC4489">
        <w:rPr>
          <w:b w:val="0"/>
          <w:i/>
          <w:color w:val="1C1C1C"/>
          <w:spacing w:val="-10"/>
          <w:w w:val="115"/>
          <w:sz w:val="23"/>
          <w:szCs w:val="23"/>
        </w:rPr>
        <w:t xml:space="preserve"> </w:t>
      </w:r>
      <w:r w:rsidRPr="00FC4489">
        <w:rPr>
          <w:b w:val="0"/>
          <w:i/>
          <w:color w:val="1C1C1C"/>
          <w:w w:val="115"/>
          <w:sz w:val="23"/>
          <w:szCs w:val="23"/>
        </w:rPr>
        <w:t>the</w:t>
      </w:r>
      <w:r w:rsidRPr="00FC4489">
        <w:rPr>
          <w:b w:val="0"/>
          <w:i/>
          <w:color w:val="1C1C1C"/>
          <w:spacing w:val="68"/>
          <w:w w:val="115"/>
          <w:sz w:val="23"/>
          <w:szCs w:val="23"/>
        </w:rPr>
        <w:t xml:space="preserve"> </w:t>
      </w:r>
      <w:proofErr w:type="spellStart"/>
      <w:r w:rsidRPr="00FC4489">
        <w:rPr>
          <w:b w:val="0"/>
          <w:i/>
          <w:color w:val="1C1C1C"/>
          <w:w w:val="115"/>
          <w:sz w:val="23"/>
          <w:szCs w:val="23"/>
        </w:rPr>
        <w:t>N</w:t>
      </w:r>
      <w:proofErr w:type="gramStart"/>
      <w:r w:rsidRPr="00FC4489">
        <w:rPr>
          <w:b w:val="0"/>
          <w:i/>
          <w:color w:val="1C1C1C"/>
          <w:w w:val="115"/>
          <w:sz w:val="23"/>
          <w:szCs w:val="23"/>
        </w:rPr>
        <w:t>½</w:t>
      </w:r>
      <w:proofErr w:type="spellEnd"/>
      <w:r w:rsidRPr="00FC4489">
        <w:rPr>
          <w:b w:val="0"/>
          <w:i/>
          <w:color w:val="1C1C1C"/>
          <w:spacing w:val="-17"/>
          <w:w w:val="115"/>
          <w:sz w:val="23"/>
          <w:szCs w:val="23"/>
        </w:rPr>
        <w:t xml:space="preserve">  </w:t>
      </w:r>
      <w:proofErr w:type="spellStart"/>
      <w:r w:rsidRPr="00FC4489">
        <w:rPr>
          <w:b w:val="0"/>
          <w:i/>
          <w:color w:val="1C1C1C"/>
          <w:w w:val="115"/>
          <w:sz w:val="23"/>
          <w:szCs w:val="23"/>
        </w:rPr>
        <w:t>SW</w:t>
      </w:r>
      <w:proofErr w:type="gramEnd"/>
      <w:r w:rsidRPr="00FC4489">
        <w:rPr>
          <w:b w:val="0"/>
          <w:i/>
          <w:color w:val="1C1C1C"/>
          <w:w w:val="115"/>
          <w:sz w:val="23"/>
          <w:szCs w:val="23"/>
        </w:rPr>
        <w:t>¼</w:t>
      </w:r>
      <w:proofErr w:type="spellEnd"/>
      <w:r w:rsidRPr="00FC4489">
        <w:rPr>
          <w:b w:val="0"/>
          <w:i/>
          <w:color w:val="1C1C1C"/>
          <w:spacing w:val="-1"/>
          <w:w w:val="115"/>
          <w:sz w:val="23"/>
          <w:szCs w:val="23"/>
        </w:rPr>
        <w:t xml:space="preserve"> </w:t>
      </w:r>
      <w:r w:rsidRPr="00FC4489">
        <w:rPr>
          <w:b w:val="0"/>
          <w:i/>
          <w:color w:val="1C1C1C"/>
          <w:w w:val="115"/>
          <w:sz w:val="23"/>
          <w:szCs w:val="23"/>
        </w:rPr>
        <w:t>205</w:t>
      </w:r>
      <w:r w:rsidRPr="00FC4489">
        <w:rPr>
          <w:b w:val="0"/>
          <w:i/>
          <w:color w:val="1C1C1C"/>
          <w:spacing w:val="-17"/>
          <w:w w:val="115"/>
          <w:sz w:val="23"/>
          <w:szCs w:val="23"/>
        </w:rPr>
        <w:t xml:space="preserve"> </w:t>
      </w:r>
      <w:r w:rsidRPr="00FC4489">
        <w:rPr>
          <w:b w:val="0"/>
          <w:i/>
          <w:color w:val="1C1C1C"/>
          <w:w w:val="115"/>
          <w:sz w:val="23"/>
          <w:szCs w:val="23"/>
        </w:rPr>
        <w:t>feet;</w:t>
      </w:r>
      <w:r w:rsidRPr="00FC4489">
        <w:rPr>
          <w:b w:val="0"/>
          <w:i/>
          <w:color w:val="1C1C1C"/>
          <w:spacing w:val="-11"/>
          <w:w w:val="115"/>
          <w:sz w:val="23"/>
          <w:szCs w:val="23"/>
        </w:rPr>
        <w:t xml:space="preserve"> </w:t>
      </w:r>
      <w:r w:rsidRPr="00FC4489">
        <w:rPr>
          <w:b w:val="0"/>
          <w:i/>
          <w:color w:val="1C1C1C"/>
          <w:w w:val="115"/>
          <w:sz w:val="23"/>
          <w:szCs w:val="23"/>
        </w:rPr>
        <w:t>thence N 00°01'00" E</w:t>
      </w:r>
      <w:r w:rsidRPr="00FC4489">
        <w:rPr>
          <w:b w:val="0"/>
          <w:i/>
          <w:color w:val="1C1C1C"/>
          <w:spacing w:val="13"/>
          <w:w w:val="115"/>
          <w:sz w:val="23"/>
          <w:szCs w:val="23"/>
        </w:rPr>
        <w:t xml:space="preserve"> </w:t>
      </w:r>
      <w:r w:rsidRPr="00FC4489">
        <w:rPr>
          <w:b w:val="0"/>
          <w:i/>
          <w:color w:val="1C1C1C"/>
          <w:w w:val="115"/>
          <w:sz w:val="23"/>
          <w:szCs w:val="23"/>
        </w:rPr>
        <w:t>189.78</w:t>
      </w:r>
      <w:r w:rsidRPr="00FC4489">
        <w:rPr>
          <w:b w:val="0"/>
          <w:i/>
          <w:color w:val="1C1C1C"/>
          <w:spacing w:val="-18"/>
          <w:w w:val="115"/>
          <w:sz w:val="23"/>
          <w:szCs w:val="23"/>
        </w:rPr>
        <w:t xml:space="preserve"> </w:t>
      </w:r>
      <w:r w:rsidRPr="00FC4489">
        <w:rPr>
          <w:b w:val="0"/>
          <w:i/>
          <w:color w:val="1C1C1C"/>
          <w:w w:val="115"/>
          <w:sz w:val="23"/>
          <w:szCs w:val="23"/>
        </w:rPr>
        <w:t>feet; thence</w:t>
      </w:r>
      <w:r w:rsidRPr="00FC4489">
        <w:rPr>
          <w:b w:val="0"/>
          <w:i/>
          <w:color w:val="1C1C1C"/>
          <w:spacing w:val="-17"/>
          <w:w w:val="115"/>
          <w:sz w:val="23"/>
          <w:szCs w:val="23"/>
        </w:rPr>
        <w:t xml:space="preserve"> </w:t>
      </w:r>
      <w:r w:rsidRPr="00FC4489">
        <w:rPr>
          <w:b w:val="0"/>
          <w:i/>
          <w:color w:val="1C1C1C"/>
          <w:w w:val="115"/>
          <w:sz w:val="23"/>
          <w:szCs w:val="23"/>
        </w:rPr>
        <w:t>S 89°39'10" W</w:t>
      </w:r>
      <w:r w:rsidRPr="00FC4489">
        <w:rPr>
          <w:b w:val="0"/>
          <w:i/>
          <w:color w:val="1C1C1C"/>
          <w:spacing w:val="-1"/>
          <w:w w:val="115"/>
          <w:sz w:val="23"/>
          <w:szCs w:val="23"/>
        </w:rPr>
        <w:t xml:space="preserve"> </w:t>
      </w:r>
      <w:r w:rsidRPr="00FC4489">
        <w:rPr>
          <w:b w:val="0"/>
          <w:i/>
          <w:color w:val="1C1C1C"/>
          <w:w w:val="115"/>
          <w:sz w:val="23"/>
          <w:szCs w:val="23"/>
        </w:rPr>
        <w:t>205</w:t>
      </w:r>
      <w:r w:rsidRPr="00FC4489">
        <w:rPr>
          <w:b w:val="0"/>
          <w:i/>
          <w:color w:val="1C1C1C"/>
          <w:spacing w:val="-4"/>
          <w:w w:val="115"/>
          <w:sz w:val="23"/>
          <w:szCs w:val="23"/>
        </w:rPr>
        <w:t xml:space="preserve"> </w:t>
      </w:r>
      <w:r w:rsidRPr="00FC4489">
        <w:rPr>
          <w:b w:val="0"/>
          <w:i/>
          <w:color w:val="1C1C1C"/>
          <w:w w:val="115"/>
          <w:sz w:val="23"/>
          <w:szCs w:val="23"/>
        </w:rPr>
        <w:t>feet;</w:t>
      </w:r>
      <w:r w:rsidRPr="00FC4489">
        <w:rPr>
          <w:b w:val="0"/>
          <w:i/>
          <w:color w:val="1C1C1C"/>
          <w:spacing w:val="-16"/>
          <w:w w:val="115"/>
          <w:sz w:val="23"/>
          <w:szCs w:val="23"/>
        </w:rPr>
        <w:t xml:space="preserve"> </w:t>
      </w:r>
      <w:r w:rsidRPr="00FC4489">
        <w:rPr>
          <w:b w:val="0"/>
          <w:i/>
          <w:color w:val="1C1C1C"/>
          <w:w w:val="115"/>
          <w:sz w:val="23"/>
          <w:szCs w:val="23"/>
        </w:rPr>
        <w:t>thence</w:t>
      </w:r>
      <w:r w:rsidRPr="00FC4489">
        <w:rPr>
          <w:b w:val="0"/>
          <w:i/>
          <w:color w:val="1C1C1C"/>
          <w:spacing w:val="-12"/>
          <w:w w:val="115"/>
          <w:sz w:val="23"/>
          <w:szCs w:val="23"/>
        </w:rPr>
        <w:t xml:space="preserve"> </w:t>
      </w:r>
      <w:r w:rsidRPr="00FC4489">
        <w:rPr>
          <w:b w:val="0"/>
          <w:i/>
          <w:color w:val="1C1C1C"/>
          <w:w w:val="115"/>
          <w:sz w:val="23"/>
          <w:szCs w:val="23"/>
        </w:rPr>
        <w:t>S 00°01'00" W</w:t>
      </w:r>
      <w:r w:rsidRPr="00FC4489">
        <w:rPr>
          <w:b w:val="0"/>
          <w:i/>
          <w:color w:val="1C1C1C"/>
          <w:spacing w:val="-1"/>
          <w:w w:val="115"/>
          <w:sz w:val="23"/>
          <w:szCs w:val="23"/>
        </w:rPr>
        <w:t xml:space="preserve"> </w:t>
      </w:r>
      <w:r w:rsidRPr="00FC4489">
        <w:rPr>
          <w:b w:val="0"/>
          <w:i/>
          <w:color w:val="1C1C1C"/>
          <w:w w:val="115"/>
          <w:sz w:val="23"/>
          <w:szCs w:val="23"/>
        </w:rPr>
        <w:t>189.78</w:t>
      </w:r>
      <w:r w:rsidRPr="00FC4489">
        <w:rPr>
          <w:b w:val="0"/>
          <w:i/>
          <w:color w:val="1C1C1C"/>
          <w:spacing w:val="-17"/>
          <w:w w:val="115"/>
          <w:sz w:val="23"/>
          <w:szCs w:val="23"/>
        </w:rPr>
        <w:t xml:space="preserve"> </w:t>
      </w:r>
      <w:r w:rsidRPr="00FC4489">
        <w:rPr>
          <w:b w:val="0"/>
          <w:i/>
          <w:color w:val="1C1C1C"/>
          <w:w w:val="115"/>
          <w:sz w:val="23"/>
          <w:szCs w:val="23"/>
        </w:rPr>
        <w:t>feet</w:t>
      </w:r>
      <w:r w:rsidRPr="00FC4489">
        <w:rPr>
          <w:b w:val="0"/>
          <w:i/>
          <w:color w:val="1C1C1C"/>
          <w:spacing w:val="-17"/>
          <w:w w:val="115"/>
          <w:sz w:val="23"/>
          <w:szCs w:val="23"/>
        </w:rPr>
        <w:t xml:space="preserve"> </w:t>
      </w:r>
      <w:r w:rsidRPr="00FC4489">
        <w:rPr>
          <w:b w:val="0"/>
          <w:i/>
          <w:color w:val="1C1C1C"/>
          <w:w w:val="115"/>
          <w:sz w:val="23"/>
          <w:szCs w:val="23"/>
        </w:rPr>
        <w:t>to</w:t>
      </w:r>
      <w:r w:rsidRPr="00FC4489">
        <w:rPr>
          <w:b w:val="0"/>
          <w:i/>
          <w:color w:val="1C1C1C"/>
          <w:spacing w:val="-14"/>
          <w:w w:val="115"/>
          <w:sz w:val="23"/>
          <w:szCs w:val="23"/>
        </w:rPr>
        <w:t xml:space="preserve"> </w:t>
      </w:r>
      <w:r w:rsidRPr="00FC4489">
        <w:rPr>
          <w:b w:val="0"/>
          <w:i/>
          <w:color w:val="1C1C1C"/>
          <w:w w:val="115"/>
          <w:sz w:val="23"/>
          <w:szCs w:val="23"/>
        </w:rPr>
        <w:t>Point</w:t>
      </w:r>
      <w:r w:rsidRPr="00FC4489">
        <w:rPr>
          <w:b w:val="0"/>
          <w:i/>
          <w:color w:val="1C1C1C"/>
          <w:spacing w:val="-9"/>
          <w:w w:val="115"/>
          <w:sz w:val="23"/>
          <w:szCs w:val="23"/>
        </w:rPr>
        <w:t xml:space="preserve"> </w:t>
      </w:r>
      <w:r w:rsidRPr="00FC4489">
        <w:rPr>
          <w:b w:val="0"/>
          <w:i/>
          <w:color w:val="1C1C1C"/>
          <w:w w:val="115"/>
          <w:sz w:val="23"/>
          <w:szCs w:val="23"/>
        </w:rPr>
        <w:t xml:space="preserve">of Beginning; all being a part of </w:t>
      </w:r>
      <w:proofErr w:type="spellStart"/>
      <w:r w:rsidRPr="00FC4489">
        <w:rPr>
          <w:b w:val="0"/>
          <w:i/>
          <w:color w:val="1C1C1C"/>
          <w:w w:val="115"/>
          <w:sz w:val="23"/>
          <w:szCs w:val="23"/>
        </w:rPr>
        <w:t>NE¼</w:t>
      </w:r>
      <w:proofErr w:type="spellEnd"/>
      <w:r w:rsidRPr="00FC4489">
        <w:rPr>
          <w:b w:val="0"/>
          <w:i/>
          <w:color w:val="1C1C1C"/>
          <w:spacing w:val="36"/>
          <w:w w:val="115"/>
          <w:sz w:val="23"/>
          <w:szCs w:val="23"/>
        </w:rPr>
        <w:t xml:space="preserve"> </w:t>
      </w:r>
      <w:proofErr w:type="spellStart"/>
      <w:r w:rsidRPr="00FC4489">
        <w:rPr>
          <w:b w:val="0"/>
          <w:i/>
          <w:color w:val="1C1C1C"/>
          <w:w w:val="115"/>
          <w:sz w:val="23"/>
          <w:szCs w:val="23"/>
        </w:rPr>
        <w:t>SW¼</w:t>
      </w:r>
      <w:proofErr w:type="spellEnd"/>
      <w:r w:rsidRPr="00FC4489">
        <w:rPr>
          <w:b w:val="0"/>
          <w:i/>
          <w:color w:val="1C1C1C"/>
          <w:spacing w:val="40"/>
          <w:w w:val="115"/>
          <w:sz w:val="23"/>
          <w:szCs w:val="23"/>
        </w:rPr>
        <w:t xml:space="preserve"> </w:t>
      </w:r>
      <w:r w:rsidRPr="00FC4489">
        <w:rPr>
          <w:b w:val="0"/>
          <w:i/>
          <w:color w:val="1C1C1C"/>
          <w:w w:val="115"/>
          <w:sz w:val="23"/>
          <w:szCs w:val="23"/>
        </w:rPr>
        <w:t>of</w:t>
      </w:r>
      <w:r w:rsidRPr="00FC4489">
        <w:rPr>
          <w:b w:val="0"/>
          <w:i/>
          <w:color w:val="1C1C1C"/>
          <w:spacing w:val="-1"/>
          <w:w w:val="115"/>
          <w:sz w:val="23"/>
          <w:szCs w:val="23"/>
        </w:rPr>
        <w:t xml:space="preserve"> </w:t>
      </w:r>
      <w:r w:rsidRPr="00FC4489">
        <w:rPr>
          <w:b w:val="0"/>
          <w:i/>
          <w:color w:val="1C1C1C"/>
          <w:w w:val="115"/>
          <w:sz w:val="23"/>
          <w:szCs w:val="23"/>
        </w:rPr>
        <w:t>Section 3,</w:t>
      </w:r>
      <w:r w:rsidRPr="00FC4489">
        <w:rPr>
          <w:b w:val="0"/>
          <w:i/>
          <w:color w:val="1C1C1C"/>
          <w:spacing w:val="-7"/>
          <w:w w:val="115"/>
          <w:sz w:val="23"/>
          <w:szCs w:val="23"/>
        </w:rPr>
        <w:t xml:space="preserve"> </w:t>
      </w:r>
      <w:r w:rsidRPr="00FC4489">
        <w:rPr>
          <w:b w:val="0"/>
          <w:i/>
          <w:color w:val="1C1C1C"/>
          <w:w w:val="115"/>
          <w:sz w:val="23"/>
          <w:szCs w:val="23"/>
        </w:rPr>
        <w:t>Township 15</w:t>
      </w:r>
      <w:r w:rsidRPr="00FC4489">
        <w:rPr>
          <w:b w:val="0"/>
          <w:i/>
          <w:color w:val="1C1C1C"/>
          <w:spacing w:val="-13"/>
          <w:w w:val="115"/>
          <w:sz w:val="23"/>
          <w:szCs w:val="23"/>
        </w:rPr>
        <w:t xml:space="preserve"> </w:t>
      </w:r>
      <w:r w:rsidRPr="00FC4489">
        <w:rPr>
          <w:b w:val="0"/>
          <w:i/>
          <w:color w:val="1C1C1C"/>
          <w:w w:val="115"/>
          <w:sz w:val="23"/>
          <w:szCs w:val="23"/>
        </w:rPr>
        <w:t>North, Range 25 East.</w:t>
      </w:r>
    </w:p>
    <w:p w:rsidR="00D07CF0" w:rsidRPr="00FC4489" w:rsidRDefault="00D07CF0" w:rsidP="00D07CF0">
      <w:pPr>
        <w:widowControl w:val="0"/>
        <w:autoSpaceDE w:val="0"/>
        <w:autoSpaceDN w:val="0"/>
        <w:spacing w:before="1" w:line="252" w:lineRule="auto"/>
        <w:ind w:left="1440" w:right="194"/>
        <w:jc w:val="both"/>
        <w:rPr>
          <w:b w:val="0"/>
          <w:i/>
          <w:color w:val="1C1C1C"/>
          <w:w w:val="115"/>
          <w:sz w:val="23"/>
          <w:szCs w:val="23"/>
        </w:rPr>
      </w:pPr>
    </w:p>
    <w:p w:rsidR="008B44F7" w:rsidRDefault="00D07CF0" w:rsidP="00984275">
      <w:pPr>
        <w:numPr>
          <w:ilvl w:val="0"/>
          <w:numId w:val="18"/>
        </w:numPr>
        <w:spacing w:after="160" w:line="259" w:lineRule="auto"/>
        <w:rPr>
          <w:b w:val="0"/>
        </w:rPr>
      </w:pPr>
      <w:r w:rsidRPr="00FC4489">
        <w:rPr>
          <w:b w:val="0"/>
          <w:lang w:bidi="en-US"/>
        </w:rPr>
        <w:lastRenderedPageBreak/>
        <w:t>Discussion with possible decision to adopt, for the immediate preservation of the public peace, health and safety, an emergency clause by reason whereof the provisions of “Ordinance 422” adopted above shall become effective immediately upon passage and approval, all as required by Law.</w:t>
      </w:r>
      <w:r w:rsidR="008B44F7" w:rsidRPr="008B44F7">
        <w:rPr>
          <w:b w:val="0"/>
        </w:rPr>
        <w:t xml:space="preserve"> </w:t>
      </w:r>
    </w:p>
    <w:p w:rsidR="00D07CF0" w:rsidRPr="008B44F7" w:rsidRDefault="008B44F7" w:rsidP="00A44155">
      <w:pPr>
        <w:numPr>
          <w:ilvl w:val="0"/>
          <w:numId w:val="18"/>
        </w:numPr>
        <w:spacing w:after="160" w:line="259" w:lineRule="auto"/>
        <w:jc w:val="both"/>
        <w:rPr>
          <w:b w:val="0"/>
          <w:lang w:bidi="en-US"/>
        </w:rPr>
      </w:pPr>
      <w:r w:rsidRPr="008B44F7">
        <w:rPr>
          <w:b w:val="0"/>
        </w:rPr>
        <w:t>Discussion and possible decision to publish and distribute updated Personnel Policy Handbooks, effective October 4, 2022, requiring new signed paperwork from all employees.</w:t>
      </w:r>
    </w:p>
    <w:p w:rsidR="009F3467" w:rsidRPr="001D3345" w:rsidRDefault="002D2E97" w:rsidP="009D1AC5">
      <w:pPr>
        <w:spacing w:after="160" w:line="259" w:lineRule="auto"/>
        <w:jc w:val="both"/>
        <w:rPr>
          <w:b w:val="0"/>
        </w:rPr>
      </w:pPr>
      <w:r w:rsidRPr="001D3345">
        <w:rPr>
          <w:u w:val="single"/>
        </w:rPr>
        <w:t>Regular Agenda</w:t>
      </w:r>
    </w:p>
    <w:p w:rsidR="003520D7" w:rsidRPr="00FC4489" w:rsidRDefault="003520D7" w:rsidP="008B44F7">
      <w:pPr>
        <w:pStyle w:val="ListParagraph"/>
        <w:widowControl w:val="0"/>
        <w:numPr>
          <w:ilvl w:val="0"/>
          <w:numId w:val="21"/>
        </w:numPr>
        <w:autoSpaceDE w:val="0"/>
        <w:autoSpaceDN w:val="0"/>
        <w:jc w:val="both"/>
        <w:outlineLvl w:val="0"/>
        <w:rPr>
          <w:b w:val="0"/>
        </w:rPr>
      </w:pPr>
      <w:r w:rsidRPr="00FC4489">
        <w:rPr>
          <w:b w:val="0"/>
        </w:rPr>
        <w:t xml:space="preserve">Discussion with possible decision to adopt Ordinance 424: An Ordinance Annexing Property to The City to Be Known as The </w:t>
      </w:r>
      <w:r w:rsidR="00FC4489" w:rsidRPr="00FC4489">
        <w:rPr>
          <w:b w:val="0"/>
        </w:rPr>
        <w:t xml:space="preserve">CHEROKEE NATION WELLNESS CENTER ADDITION </w:t>
      </w:r>
      <w:r w:rsidRPr="00FC4489">
        <w:rPr>
          <w:b w:val="0"/>
        </w:rPr>
        <w:t>to The City of Stilwell with Legal Description as Follows:</w:t>
      </w:r>
    </w:p>
    <w:p w:rsidR="003520D7" w:rsidRPr="00FC4489" w:rsidRDefault="003520D7" w:rsidP="003520D7">
      <w:pPr>
        <w:pStyle w:val="ListParagraph"/>
        <w:jc w:val="both"/>
        <w:rPr>
          <w:b w:val="0"/>
          <w:color w:val="FF0000"/>
          <w:lang w:bidi="en-US"/>
        </w:rPr>
      </w:pPr>
    </w:p>
    <w:p w:rsidR="00FC4489" w:rsidRPr="00FC4489" w:rsidRDefault="00FC4489" w:rsidP="00FC4489">
      <w:pPr>
        <w:spacing w:before="8"/>
        <w:ind w:left="720"/>
        <w:jc w:val="center"/>
        <w:rPr>
          <w:b w:val="0"/>
          <w:i/>
          <w:color w:val="1C1C1C"/>
          <w:w w:val="115"/>
          <w:sz w:val="23"/>
          <w:szCs w:val="23"/>
        </w:rPr>
      </w:pPr>
      <w:r w:rsidRPr="00FC4489">
        <w:rPr>
          <w:b w:val="0"/>
          <w:i/>
          <w:color w:val="1C1C1C"/>
          <w:w w:val="115"/>
          <w:sz w:val="23"/>
          <w:szCs w:val="23"/>
        </w:rPr>
        <w:t xml:space="preserve">Township 16 North, Range 25 East, </w:t>
      </w:r>
      <w:proofErr w:type="spellStart"/>
      <w:r w:rsidRPr="00FC4489">
        <w:rPr>
          <w:b w:val="0"/>
          <w:i/>
          <w:color w:val="1C1C1C"/>
          <w:w w:val="115"/>
          <w:sz w:val="23"/>
          <w:szCs w:val="23"/>
        </w:rPr>
        <w:t>I.B.&amp;M</w:t>
      </w:r>
      <w:proofErr w:type="spellEnd"/>
      <w:r w:rsidRPr="00FC4489">
        <w:rPr>
          <w:b w:val="0"/>
          <w:i/>
          <w:color w:val="1C1C1C"/>
          <w:w w:val="115"/>
          <w:sz w:val="23"/>
          <w:szCs w:val="23"/>
        </w:rPr>
        <w:t>., Adair, Oklahoma</w:t>
      </w:r>
    </w:p>
    <w:p w:rsidR="00FC4489" w:rsidRPr="00FC4489" w:rsidRDefault="00FC4489" w:rsidP="00FC4489">
      <w:pPr>
        <w:widowControl w:val="0"/>
        <w:autoSpaceDE w:val="0"/>
        <w:autoSpaceDN w:val="0"/>
        <w:spacing w:before="8"/>
        <w:ind w:left="720"/>
        <w:jc w:val="center"/>
        <w:rPr>
          <w:rFonts w:eastAsia="Arial"/>
          <w:b w:val="0"/>
          <w:i/>
          <w:color w:val="1C1C1C"/>
          <w:w w:val="115"/>
          <w:sz w:val="23"/>
          <w:szCs w:val="23"/>
        </w:rPr>
      </w:pPr>
      <w:r w:rsidRPr="00FC4489">
        <w:rPr>
          <w:b w:val="0"/>
          <w:i/>
          <w:color w:val="1C1C1C"/>
          <w:w w:val="115"/>
          <w:sz w:val="23"/>
          <w:szCs w:val="23"/>
        </w:rPr>
        <w:t xml:space="preserve">Section 35 </w:t>
      </w:r>
      <w:proofErr w:type="spellStart"/>
      <w:r w:rsidRPr="00FC4489">
        <w:rPr>
          <w:b w:val="0"/>
          <w:i/>
          <w:color w:val="1C1C1C"/>
          <w:w w:val="115"/>
          <w:sz w:val="23"/>
          <w:szCs w:val="23"/>
        </w:rPr>
        <w:t>W½</w:t>
      </w:r>
      <w:proofErr w:type="spellEnd"/>
      <w:r w:rsidRPr="00FC4489">
        <w:rPr>
          <w:b w:val="0"/>
          <w:i/>
          <w:color w:val="1C1C1C"/>
          <w:w w:val="115"/>
          <w:sz w:val="23"/>
          <w:szCs w:val="23"/>
        </w:rPr>
        <w:t xml:space="preserve"> </w:t>
      </w:r>
      <w:proofErr w:type="spellStart"/>
      <w:r w:rsidRPr="00FC4489">
        <w:rPr>
          <w:b w:val="0"/>
          <w:i/>
          <w:color w:val="1C1C1C"/>
          <w:w w:val="115"/>
          <w:sz w:val="23"/>
          <w:szCs w:val="23"/>
        </w:rPr>
        <w:t>NW¼</w:t>
      </w:r>
      <w:proofErr w:type="spellEnd"/>
      <w:r w:rsidRPr="00FC4489">
        <w:rPr>
          <w:b w:val="0"/>
          <w:i/>
          <w:color w:val="1C1C1C"/>
          <w:w w:val="115"/>
          <w:sz w:val="23"/>
          <w:szCs w:val="23"/>
        </w:rPr>
        <w:t xml:space="preserve"> </w:t>
      </w:r>
      <w:proofErr w:type="spellStart"/>
      <w:r w:rsidRPr="00FC4489">
        <w:rPr>
          <w:b w:val="0"/>
          <w:i/>
          <w:color w:val="1C1C1C"/>
          <w:w w:val="115"/>
          <w:sz w:val="23"/>
          <w:szCs w:val="23"/>
        </w:rPr>
        <w:t>NE4</w:t>
      </w:r>
      <w:proofErr w:type="spellEnd"/>
      <w:r w:rsidRPr="00FC4489">
        <w:rPr>
          <w:b w:val="0"/>
          <w:i/>
          <w:color w:val="1C1C1C"/>
          <w:w w:val="115"/>
          <w:sz w:val="23"/>
          <w:szCs w:val="23"/>
        </w:rPr>
        <w:t xml:space="preserve"> </w:t>
      </w:r>
      <w:proofErr w:type="spellStart"/>
      <w:r w:rsidRPr="00FC4489">
        <w:rPr>
          <w:b w:val="0"/>
          <w:i/>
          <w:color w:val="1C1C1C"/>
          <w:w w:val="115"/>
          <w:sz w:val="23"/>
          <w:szCs w:val="23"/>
        </w:rPr>
        <w:t>NE¼</w:t>
      </w:r>
      <w:proofErr w:type="spellEnd"/>
    </w:p>
    <w:p w:rsidR="00FC4489" w:rsidRDefault="00FC4489" w:rsidP="00FC4489">
      <w:pPr>
        <w:spacing w:after="120"/>
        <w:ind w:right="360"/>
      </w:pPr>
    </w:p>
    <w:p w:rsidR="003520D7" w:rsidRPr="00FC4489" w:rsidRDefault="003520D7" w:rsidP="008B44F7">
      <w:pPr>
        <w:numPr>
          <w:ilvl w:val="0"/>
          <w:numId w:val="21"/>
        </w:numPr>
        <w:spacing w:after="160" w:line="259" w:lineRule="auto"/>
        <w:jc w:val="both"/>
        <w:rPr>
          <w:b w:val="0"/>
          <w:lang w:bidi="en-US"/>
        </w:rPr>
      </w:pPr>
      <w:r w:rsidRPr="00FC4489">
        <w:rPr>
          <w:b w:val="0"/>
          <w:lang w:bidi="en-US"/>
        </w:rPr>
        <w:t>Discussion with possible decision to adopt, for the immediate preservation of the public peace, health and safety, an emergency clause by reason whereof the provisions of “Ordinance 424” adopted above shall become effective immediately upon passage and approval, all as required by Law.</w:t>
      </w:r>
    </w:p>
    <w:p w:rsidR="003520D7" w:rsidRPr="00FC4489" w:rsidRDefault="003520D7" w:rsidP="008B44F7">
      <w:pPr>
        <w:pStyle w:val="ListParagraph"/>
        <w:widowControl w:val="0"/>
        <w:numPr>
          <w:ilvl w:val="0"/>
          <w:numId w:val="21"/>
        </w:numPr>
        <w:autoSpaceDE w:val="0"/>
        <w:autoSpaceDN w:val="0"/>
        <w:jc w:val="both"/>
        <w:outlineLvl w:val="0"/>
        <w:rPr>
          <w:b w:val="0"/>
        </w:rPr>
      </w:pPr>
      <w:r w:rsidRPr="00FC4489">
        <w:rPr>
          <w:b w:val="0"/>
        </w:rPr>
        <w:t>Discussion with possible decision to adopt Ordinance 425: An Ordinance Annexing Property to The City to Be Known as The R &amp; D JOHNSON ADDITION to The City of Stilwell with Legal Description as Follows:</w:t>
      </w:r>
    </w:p>
    <w:p w:rsidR="003520D7" w:rsidRPr="00FC4489" w:rsidRDefault="003520D7" w:rsidP="003520D7">
      <w:pPr>
        <w:pStyle w:val="ListParagraph"/>
        <w:jc w:val="both"/>
        <w:rPr>
          <w:b w:val="0"/>
          <w:color w:val="FF0000"/>
          <w:lang w:bidi="en-US"/>
        </w:rPr>
      </w:pPr>
    </w:p>
    <w:p w:rsidR="003520D7" w:rsidRPr="00FC4489" w:rsidRDefault="003520D7" w:rsidP="003520D7">
      <w:pPr>
        <w:widowControl w:val="0"/>
        <w:autoSpaceDE w:val="0"/>
        <w:autoSpaceDN w:val="0"/>
        <w:adjustRightInd w:val="0"/>
        <w:jc w:val="center"/>
        <w:rPr>
          <w:b w:val="0"/>
          <w:i/>
          <w:sz w:val="20"/>
        </w:rPr>
      </w:pPr>
      <w:r w:rsidRPr="003520D7">
        <w:rPr>
          <w:b w:val="0"/>
          <w:i/>
          <w:sz w:val="22"/>
          <w:szCs w:val="22"/>
        </w:rPr>
        <w:t xml:space="preserve">NW NE NW &amp; E 208.75’ OF NE NW </w:t>
      </w:r>
      <w:proofErr w:type="spellStart"/>
      <w:r w:rsidRPr="003520D7">
        <w:rPr>
          <w:b w:val="0"/>
          <w:i/>
          <w:sz w:val="22"/>
          <w:szCs w:val="22"/>
        </w:rPr>
        <w:t>NW</w:t>
      </w:r>
      <w:proofErr w:type="spellEnd"/>
    </w:p>
    <w:p w:rsidR="003520D7" w:rsidRPr="00FC4489" w:rsidRDefault="003520D7" w:rsidP="003520D7">
      <w:pPr>
        <w:widowControl w:val="0"/>
        <w:autoSpaceDE w:val="0"/>
        <w:autoSpaceDN w:val="0"/>
        <w:adjustRightInd w:val="0"/>
        <w:jc w:val="center"/>
        <w:rPr>
          <w:sz w:val="20"/>
        </w:rPr>
      </w:pPr>
    </w:p>
    <w:p w:rsidR="00D07CF0" w:rsidRDefault="003520D7" w:rsidP="008B44F7">
      <w:pPr>
        <w:numPr>
          <w:ilvl w:val="0"/>
          <w:numId w:val="21"/>
        </w:numPr>
        <w:spacing w:after="160" w:line="259" w:lineRule="auto"/>
        <w:jc w:val="both"/>
        <w:rPr>
          <w:b w:val="0"/>
          <w:lang w:bidi="en-US"/>
        </w:rPr>
      </w:pPr>
      <w:r w:rsidRPr="00FC4489">
        <w:rPr>
          <w:b w:val="0"/>
          <w:lang w:bidi="en-US"/>
        </w:rPr>
        <w:t>Discussion with possible decision to adopt, for the immediate preservation of the public peace, health and safety, an emergency clause by reason whereof the provisions of “Ordinance 422” adopted above shall become effective immediately upon passage and approval, all as required by Law.</w:t>
      </w:r>
      <w:r w:rsidR="00D07CF0" w:rsidRPr="00D07CF0">
        <w:rPr>
          <w:b w:val="0"/>
          <w:lang w:bidi="en-US"/>
        </w:rPr>
        <w:t xml:space="preserve"> </w:t>
      </w:r>
    </w:p>
    <w:p w:rsidR="008C5476" w:rsidRDefault="008C5476" w:rsidP="008B44F7">
      <w:pPr>
        <w:numPr>
          <w:ilvl w:val="0"/>
          <w:numId w:val="21"/>
        </w:numPr>
        <w:spacing w:after="160" w:line="259" w:lineRule="auto"/>
        <w:jc w:val="both"/>
        <w:rPr>
          <w:b w:val="0"/>
          <w:lang w:bidi="en-US"/>
        </w:rPr>
      </w:pPr>
      <w:r w:rsidRPr="00A00E7A">
        <w:rPr>
          <w:b w:val="0"/>
          <w:lang w:bidi="en-US"/>
        </w:rPr>
        <w:t>Discussion with possible decision to</w:t>
      </w:r>
      <w:r>
        <w:rPr>
          <w:b w:val="0"/>
          <w:lang w:bidi="en-US"/>
        </w:rPr>
        <w:t xml:space="preserve"> approve </w:t>
      </w:r>
      <w:r w:rsidR="00930B6B">
        <w:rPr>
          <w:b w:val="0"/>
          <w:lang w:bidi="en-US"/>
        </w:rPr>
        <w:t>contract with ABERDEEN ENTERPRISES II in Tulsa for the collection of past due fines and fees at no cost to the city.</w:t>
      </w:r>
    </w:p>
    <w:p w:rsidR="00D07CF0" w:rsidRDefault="00D07CF0" w:rsidP="008B44F7">
      <w:pPr>
        <w:numPr>
          <w:ilvl w:val="0"/>
          <w:numId w:val="21"/>
        </w:numPr>
        <w:spacing w:after="160" w:line="259" w:lineRule="auto"/>
        <w:jc w:val="both"/>
        <w:rPr>
          <w:b w:val="0"/>
          <w:lang w:bidi="en-US"/>
        </w:rPr>
      </w:pPr>
      <w:r w:rsidRPr="00A00E7A">
        <w:rPr>
          <w:b w:val="0"/>
          <w:lang w:bidi="en-US"/>
        </w:rPr>
        <w:t>Discussion with possible decision to</w:t>
      </w:r>
      <w:r>
        <w:rPr>
          <w:b w:val="0"/>
          <w:lang w:bidi="en-US"/>
        </w:rPr>
        <w:t xml:space="preserve"> approve Resolution 10-03-2022</w:t>
      </w:r>
      <w:r w:rsidRPr="00A00E7A">
        <w:rPr>
          <w:b w:val="0"/>
          <w:lang w:bidi="en-US"/>
        </w:rPr>
        <w:t xml:space="preserve"> declaring City support for the Great American Smoke Out event on November 1</w:t>
      </w:r>
      <w:r>
        <w:rPr>
          <w:b w:val="0"/>
          <w:lang w:bidi="en-US"/>
        </w:rPr>
        <w:t>7, 2020</w:t>
      </w:r>
      <w:r w:rsidRPr="00A00E7A">
        <w:rPr>
          <w:b w:val="0"/>
          <w:lang w:bidi="en-US"/>
        </w:rPr>
        <w:t>.</w:t>
      </w:r>
    </w:p>
    <w:p w:rsidR="00D07CF0" w:rsidRDefault="00D07CF0" w:rsidP="008B44F7">
      <w:pPr>
        <w:numPr>
          <w:ilvl w:val="0"/>
          <w:numId w:val="21"/>
        </w:numPr>
        <w:spacing w:after="160" w:line="259" w:lineRule="auto"/>
        <w:rPr>
          <w:b w:val="0"/>
        </w:rPr>
      </w:pPr>
      <w:r w:rsidRPr="00D07CF0">
        <w:rPr>
          <w:b w:val="0"/>
        </w:rPr>
        <w:t>Dis</w:t>
      </w:r>
      <w:r w:rsidR="00B557F4">
        <w:rPr>
          <w:b w:val="0"/>
        </w:rPr>
        <w:t xml:space="preserve">cussion and possible decision regarding the Adair County Fair Board and </w:t>
      </w:r>
      <w:r w:rsidR="008B44F7">
        <w:rPr>
          <w:b w:val="0"/>
        </w:rPr>
        <w:t xml:space="preserve">proposed </w:t>
      </w:r>
      <w:r w:rsidR="00B557F4">
        <w:rPr>
          <w:b w:val="0"/>
        </w:rPr>
        <w:t>construction of a Show Arena.</w:t>
      </w:r>
    </w:p>
    <w:p w:rsidR="00D07CF0" w:rsidRPr="00D07CF0" w:rsidRDefault="00D07CF0" w:rsidP="008B44F7">
      <w:pPr>
        <w:numPr>
          <w:ilvl w:val="0"/>
          <w:numId w:val="21"/>
        </w:numPr>
        <w:spacing w:after="160" w:line="259" w:lineRule="auto"/>
        <w:rPr>
          <w:b w:val="0"/>
        </w:rPr>
      </w:pPr>
      <w:r w:rsidRPr="00D07CF0">
        <w:rPr>
          <w:b w:val="0"/>
        </w:rPr>
        <w:t>Discussion and possible decision to</w:t>
      </w:r>
      <w:r w:rsidR="00B557F4">
        <w:rPr>
          <w:b w:val="0"/>
        </w:rPr>
        <w:t xml:space="preserve"> direct the city attorney to meet and negotiate with the Adair County Fair Board for a possible lease agreement for usage of city property adjoining the County Fairgrounds.</w:t>
      </w:r>
    </w:p>
    <w:p w:rsidR="008B44F7" w:rsidRPr="008B44F7" w:rsidRDefault="008B44F7" w:rsidP="008B44F7">
      <w:pPr>
        <w:numPr>
          <w:ilvl w:val="0"/>
          <w:numId w:val="21"/>
        </w:numPr>
        <w:spacing w:after="160" w:line="259" w:lineRule="auto"/>
        <w:rPr>
          <w:b w:val="0"/>
        </w:rPr>
      </w:pPr>
      <w:r w:rsidRPr="008B44F7">
        <w:rPr>
          <w:b w:val="0"/>
        </w:rPr>
        <w:t xml:space="preserve">Discussion and possible decision to </w:t>
      </w:r>
      <w:r w:rsidRPr="008B44F7">
        <w:rPr>
          <w:b w:val="0"/>
          <w:lang w:bidi="en-US"/>
        </w:rPr>
        <w:t>approve an Evaluation</w:t>
      </w:r>
      <w:r w:rsidRPr="008B44F7">
        <w:rPr>
          <w:b w:val="0"/>
        </w:rPr>
        <w:t xml:space="preserve"> Form for use by the City.</w:t>
      </w:r>
    </w:p>
    <w:p w:rsidR="008B44F7" w:rsidRDefault="008B44F7" w:rsidP="008B44F7">
      <w:pPr>
        <w:numPr>
          <w:ilvl w:val="0"/>
          <w:numId w:val="21"/>
        </w:numPr>
        <w:spacing w:after="160" w:line="259" w:lineRule="auto"/>
        <w:rPr>
          <w:b w:val="0"/>
        </w:rPr>
      </w:pPr>
      <w:r w:rsidRPr="008B44F7">
        <w:rPr>
          <w:b w:val="0"/>
        </w:rPr>
        <w:lastRenderedPageBreak/>
        <w:t xml:space="preserve">Discussion and possible decision to </w:t>
      </w:r>
      <w:r w:rsidRPr="008B44F7">
        <w:rPr>
          <w:b w:val="0"/>
          <w:lang w:bidi="en-US"/>
        </w:rPr>
        <w:t>approve</w:t>
      </w:r>
      <w:r w:rsidRPr="008B44F7">
        <w:rPr>
          <w:b w:val="0"/>
        </w:rPr>
        <w:t xml:space="preserve"> a Memorandum of Understanding between FOP Lodge #106 and the City adopting an Evaluation Form to fulfill the process requirements for salary and rank in the current FOP Contract.</w:t>
      </w:r>
    </w:p>
    <w:p w:rsidR="008B44F7" w:rsidRPr="008B44F7" w:rsidRDefault="008B44F7" w:rsidP="008B44F7">
      <w:pPr>
        <w:numPr>
          <w:ilvl w:val="0"/>
          <w:numId w:val="21"/>
        </w:numPr>
        <w:spacing w:after="160" w:line="259" w:lineRule="auto"/>
        <w:rPr>
          <w:b w:val="0"/>
        </w:rPr>
      </w:pPr>
      <w:r w:rsidRPr="008B44F7">
        <w:rPr>
          <w:b w:val="0"/>
        </w:rPr>
        <w:t xml:space="preserve">Discussion and possible decision to </w:t>
      </w:r>
      <w:r>
        <w:rPr>
          <w:b w:val="0"/>
        </w:rPr>
        <w:t xml:space="preserve">accept a </w:t>
      </w:r>
      <w:r w:rsidRPr="008B44F7">
        <w:rPr>
          <w:b w:val="0"/>
        </w:rPr>
        <w:t>Fiscal Year 2023 Fire Grant in the amount of $10,052.67 to be budgeted in the fire Department in General Fund – Fire – Equipment Account # 10-06-645300.</w:t>
      </w:r>
    </w:p>
    <w:p w:rsidR="008B44F7" w:rsidRDefault="008B44F7" w:rsidP="002972B8">
      <w:pPr>
        <w:numPr>
          <w:ilvl w:val="0"/>
          <w:numId w:val="21"/>
        </w:numPr>
        <w:spacing w:after="160" w:line="259" w:lineRule="auto"/>
        <w:rPr>
          <w:b w:val="0"/>
        </w:rPr>
      </w:pPr>
      <w:r w:rsidRPr="008B44F7">
        <w:rPr>
          <w:b w:val="0"/>
        </w:rPr>
        <w:t xml:space="preserve">Discussion and possible decision to </w:t>
      </w:r>
      <w:r w:rsidRPr="008B44F7">
        <w:rPr>
          <w:b w:val="0"/>
          <w:lang w:bidi="en-US"/>
        </w:rPr>
        <w:t>approve purchase of</w:t>
      </w:r>
      <w:r w:rsidRPr="008B44F7">
        <w:rPr>
          <w:b w:val="0"/>
        </w:rPr>
        <w:t xml:space="preserve"> 20 Kenwood VHF, </w:t>
      </w:r>
      <w:proofErr w:type="spellStart"/>
      <w:r w:rsidRPr="008B44F7">
        <w:rPr>
          <w:b w:val="0"/>
        </w:rPr>
        <w:t>5W</w:t>
      </w:r>
      <w:proofErr w:type="spellEnd"/>
      <w:r w:rsidRPr="008B44F7">
        <w:rPr>
          <w:b w:val="0"/>
        </w:rPr>
        <w:t>, 260 CH – Digital Upgrade and extra battery – from Smith Two-Way Radio, Inc. for $9,324.00 from General Fund – Fire – Equipment Account #10-06-645300 not requiring a budget adjustment.</w:t>
      </w:r>
    </w:p>
    <w:p w:rsidR="00DE6716" w:rsidRPr="008D2EAE" w:rsidRDefault="00DE6716" w:rsidP="00F14877">
      <w:pPr>
        <w:numPr>
          <w:ilvl w:val="0"/>
          <w:numId w:val="21"/>
        </w:numPr>
        <w:spacing w:after="160" w:line="259" w:lineRule="auto"/>
        <w:rPr>
          <w:b w:val="0"/>
        </w:rPr>
      </w:pPr>
      <w:r w:rsidRPr="008D2EAE">
        <w:rPr>
          <w:b w:val="0"/>
        </w:rPr>
        <w:t xml:space="preserve">Discussion with possible decision to approve for FY 22-23 the (previously approved in FY 21-22 (July 6, 2021)) purchase of </w:t>
      </w:r>
      <w:r w:rsidRPr="000C556C">
        <w:rPr>
          <w:b w:val="0"/>
        </w:rPr>
        <w:t xml:space="preserve">10 bunker sets of fire gear from </w:t>
      </w:r>
      <w:proofErr w:type="spellStart"/>
      <w:r w:rsidRPr="000C556C">
        <w:rPr>
          <w:b w:val="0"/>
        </w:rPr>
        <w:t>AFD</w:t>
      </w:r>
      <w:proofErr w:type="spellEnd"/>
      <w:r w:rsidRPr="000C556C">
        <w:rPr>
          <w:b w:val="0"/>
        </w:rPr>
        <w:t xml:space="preserve"> Fire and Rescue for $30,000 from General Fund Account #10-06-621000 requiring a budget adjustment of equal amount to the above named account.</w:t>
      </w:r>
    </w:p>
    <w:p w:rsidR="003C7600" w:rsidRPr="001D3345" w:rsidRDefault="003C7600" w:rsidP="008B44F7">
      <w:pPr>
        <w:spacing w:after="160" w:line="259" w:lineRule="auto"/>
        <w:ind w:left="720"/>
      </w:pPr>
      <w:r w:rsidRPr="001D3345">
        <w:t xml:space="preserve">Possible Executive Session for discussion of Items </w:t>
      </w:r>
      <w:r w:rsidR="008C5476">
        <w:t>1</w:t>
      </w:r>
      <w:r w:rsidR="00930B6B">
        <w:t>4</w:t>
      </w:r>
      <w:r w:rsidR="008D2EAE">
        <w:t xml:space="preserve"> – 1</w:t>
      </w:r>
      <w:r w:rsidR="00930B6B">
        <w:t>5</w:t>
      </w:r>
      <w:r w:rsidRPr="001D3345">
        <w:rPr>
          <w:color w:val="FF0000"/>
        </w:rPr>
        <w:t xml:space="preserve"> </w:t>
      </w:r>
      <w:r w:rsidRPr="001D3345">
        <w:t>as per Title 25 O.S. 307(B)(1)(2)(3)(4).</w:t>
      </w:r>
    </w:p>
    <w:p w:rsidR="003C7600" w:rsidRPr="001D3345" w:rsidRDefault="003C7600" w:rsidP="008B44F7">
      <w:pPr>
        <w:spacing w:after="160" w:line="259" w:lineRule="auto"/>
        <w:ind w:left="720"/>
      </w:pPr>
      <w:r w:rsidRPr="001D3345">
        <w:t>Possible Return from Executive Session as per Title 25 O.S. 307(B)(1).</w:t>
      </w:r>
    </w:p>
    <w:p w:rsidR="003C7600" w:rsidRPr="001D3345" w:rsidRDefault="003C7600" w:rsidP="008B44F7">
      <w:pPr>
        <w:spacing w:after="160" w:line="259" w:lineRule="auto"/>
        <w:ind w:left="720"/>
      </w:pPr>
      <w:r w:rsidRPr="001D3345">
        <w:t>Possible Public Statement of Executive Session Minutes by City Clerk.</w:t>
      </w:r>
    </w:p>
    <w:p w:rsidR="00FA3A5B" w:rsidRPr="009F6B20" w:rsidRDefault="009F6B20" w:rsidP="008B44F7">
      <w:pPr>
        <w:numPr>
          <w:ilvl w:val="0"/>
          <w:numId w:val="21"/>
        </w:numPr>
        <w:spacing w:after="160" w:line="259" w:lineRule="auto"/>
        <w:rPr>
          <w:b w:val="0"/>
        </w:rPr>
      </w:pPr>
      <w:r w:rsidRPr="009F6B20">
        <w:rPr>
          <w:b w:val="0"/>
        </w:rPr>
        <w:t xml:space="preserve">Discussion with possible decision to confirm promotion of Kevin Fletcher to </w:t>
      </w:r>
      <w:r w:rsidR="00216D78">
        <w:rPr>
          <w:b w:val="0"/>
        </w:rPr>
        <w:t xml:space="preserve">Lieutenant for second shift </w:t>
      </w:r>
      <w:r>
        <w:rPr>
          <w:b w:val="0"/>
        </w:rPr>
        <w:t>effective October 3, 2022.</w:t>
      </w:r>
    </w:p>
    <w:p w:rsidR="005D5EF2" w:rsidRPr="001D3345" w:rsidRDefault="005D5EF2" w:rsidP="008B44F7">
      <w:pPr>
        <w:numPr>
          <w:ilvl w:val="0"/>
          <w:numId w:val="21"/>
        </w:numPr>
        <w:spacing w:after="160" w:line="259" w:lineRule="auto"/>
        <w:rPr>
          <w:b w:val="0"/>
        </w:rPr>
      </w:pPr>
      <w:r w:rsidRPr="001D3345">
        <w:rPr>
          <w:b w:val="0"/>
        </w:rPr>
        <w:t xml:space="preserve">Discussion with City Attorney and possible action concerning any claims and/or arbitrations. </w:t>
      </w:r>
    </w:p>
    <w:p w:rsidR="005D5EF2" w:rsidRPr="001D3345" w:rsidRDefault="005D5EF2" w:rsidP="008B44F7">
      <w:pPr>
        <w:widowControl w:val="0"/>
        <w:autoSpaceDE w:val="0"/>
        <w:autoSpaceDN w:val="0"/>
        <w:outlineLvl w:val="0"/>
        <w:rPr>
          <w:u w:val="single"/>
          <w:lang w:bidi="en-US"/>
        </w:rPr>
      </w:pPr>
    </w:p>
    <w:p w:rsidR="002D2E97" w:rsidRPr="001D3345" w:rsidRDefault="002D2E97" w:rsidP="008B44F7">
      <w:pPr>
        <w:widowControl w:val="0"/>
        <w:autoSpaceDE w:val="0"/>
        <w:autoSpaceDN w:val="0"/>
        <w:outlineLvl w:val="0"/>
        <w:rPr>
          <w:b w:val="0"/>
        </w:rPr>
      </w:pPr>
      <w:r w:rsidRPr="001D3345">
        <w:rPr>
          <w:u w:val="single"/>
          <w:lang w:bidi="en-US"/>
        </w:rPr>
        <w:t>New Business</w:t>
      </w:r>
      <w:r w:rsidRPr="001D3345">
        <w:rPr>
          <w:b w:val="0"/>
          <w:lang w:bidi="en-US"/>
        </w:rPr>
        <w:t xml:space="preserve">:  </w:t>
      </w:r>
      <w:r w:rsidRPr="001D3345">
        <w:rPr>
          <w:b w:val="0"/>
        </w:rPr>
        <w:t xml:space="preserve">Consideration, discussion and possible approval regarding any matter not known about or which could have not reasonably been foreseen prior to the time of posting (Title 25, O.S. Sec. 311.)  </w:t>
      </w:r>
    </w:p>
    <w:p w:rsidR="00A20809" w:rsidRPr="001D3345" w:rsidRDefault="00A20809" w:rsidP="008B44F7">
      <w:pPr>
        <w:rPr>
          <w:u w:val="single"/>
        </w:rPr>
      </w:pPr>
    </w:p>
    <w:p w:rsidR="0096727A" w:rsidRPr="001D3345" w:rsidRDefault="005A0E85" w:rsidP="008B44F7">
      <w:r w:rsidRPr="001D3345">
        <w:rPr>
          <w:u w:val="single"/>
        </w:rPr>
        <w:t>Adjournment</w:t>
      </w:r>
      <w:r w:rsidRPr="001D3345">
        <w:t xml:space="preserve"> </w:t>
      </w:r>
      <w:r w:rsidR="003909F8" w:rsidRPr="001D3345">
        <w:tab/>
      </w:r>
      <w:r w:rsidR="003909F8" w:rsidRPr="001D3345">
        <w:tab/>
      </w:r>
      <w:r w:rsidR="003909F8" w:rsidRPr="001D3345">
        <w:tab/>
      </w:r>
      <w:r w:rsidR="003909F8" w:rsidRPr="001D3345">
        <w:tab/>
      </w:r>
      <w:r w:rsidR="003909F8" w:rsidRPr="001D3345">
        <w:tab/>
      </w:r>
    </w:p>
    <w:p w:rsidR="003E0C09" w:rsidRPr="001D3345" w:rsidRDefault="003E0C09" w:rsidP="008B44F7">
      <w:pPr>
        <w:ind w:left="5040"/>
      </w:pPr>
    </w:p>
    <w:p w:rsidR="00710B9C" w:rsidRPr="00F6169E" w:rsidRDefault="00710B9C" w:rsidP="008B44F7">
      <w:pPr>
        <w:ind w:left="5040"/>
        <w:rPr>
          <w:b w:val="0"/>
        </w:rPr>
      </w:pPr>
      <w:r w:rsidRPr="00F6169E">
        <w:t>ATTEST:</w:t>
      </w:r>
    </w:p>
    <w:p w:rsidR="00710B9C" w:rsidRPr="00F6169E" w:rsidRDefault="00710B9C" w:rsidP="008B44F7"/>
    <w:p w:rsidR="003E0C09" w:rsidRPr="00F6169E" w:rsidRDefault="00710B9C" w:rsidP="008B44F7">
      <w:pPr>
        <w:rPr>
          <w:b w:val="0"/>
        </w:rPr>
      </w:pPr>
      <w:r w:rsidRPr="00F6169E">
        <w:rPr>
          <w:b w:val="0"/>
        </w:rPr>
        <w:tab/>
      </w:r>
      <w:r w:rsidRPr="00F6169E">
        <w:rPr>
          <w:b w:val="0"/>
        </w:rPr>
        <w:tab/>
      </w:r>
      <w:r w:rsidRPr="00F6169E">
        <w:rPr>
          <w:b w:val="0"/>
        </w:rPr>
        <w:tab/>
      </w:r>
      <w:r w:rsidRPr="00F6169E">
        <w:rPr>
          <w:b w:val="0"/>
        </w:rPr>
        <w:tab/>
      </w:r>
    </w:p>
    <w:p w:rsidR="00710B9C" w:rsidRPr="00F6169E" w:rsidRDefault="00710B9C" w:rsidP="008B44F7">
      <w:pPr>
        <w:rPr>
          <w:b w:val="0"/>
          <w:bCs/>
        </w:rPr>
      </w:pPr>
      <w:r w:rsidRPr="00F6169E">
        <w:rPr>
          <w:b w:val="0"/>
          <w:bCs/>
        </w:rPr>
        <w:t>__________________________________</w:t>
      </w:r>
      <w:r w:rsidRPr="00F6169E">
        <w:rPr>
          <w:b w:val="0"/>
          <w:bCs/>
        </w:rPr>
        <w:tab/>
      </w:r>
      <w:r w:rsidRPr="00F6169E">
        <w:rPr>
          <w:b w:val="0"/>
          <w:bCs/>
        </w:rPr>
        <w:tab/>
        <w:t>__________________________________</w:t>
      </w:r>
    </w:p>
    <w:p w:rsidR="003E0C09" w:rsidRPr="00F6169E" w:rsidRDefault="00710B9C" w:rsidP="008B44F7">
      <w:pPr>
        <w:rPr>
          <w:b w:val="0"/>
          <w:bCs/>
        </w:rPr>
      </w:pPr>
      <w:r w:rsidRPr="00F6169E">
        <w:rPr>
          <w:b w:val="0"/>
          <w:bCs/>
        </w:rPr>
        <w:t>Jean Ann Wright – Mayor</w:t>
      </w:r>
      <w:r w:rsidRPr="00F6169E">
        <w:rPr>
          <w:b w:val="0"/>
          <w:bCs/>
        </w:rPr>
        <w:tab/>
      </w:r>
      <w:r w:rsidRPr="00F6169E">
        <w:rPr>
          <w:b w:val="0"/>
          <w:bCs/>
        </w:rPr>
        <w:tab/>
      </w:r>
      <w:r w:rsidRPr="00F6169E">
        <w:rPr>
          <w:b w:val="0"/>
          <w:bCs/>
        </w:rPr>
        <w:tab/>
      </w:r>
      <w:r w:rsidRPr="00F6169E">
        <w:rPr>
          <w:b w:val="0"/>
          <w:bCs/>
        </w:rPr>
        <w:tab/>
        <w:t>Larry A, Nettles – City Clerk-Treasurer</w:t>
      </w:r>
    </w:p>
    <w:p w:rsidR="00FF52F6" w:rsidRPr="00F6169E" w:rsidRDefault="00FF52F6" w:rsidP="008B44F7">
      <w:pPr>
        <w:rPr>
          <w:b w:val="0"/>
          <w:bCs/>
        </w:rPr>
      </w:pPr>
    </w:p>
    <w:p w:rsidR="00FF52F6" w:rsidRPr="00F6169E" w:rsidRDefault="00FF52F6" w:rsidP="008B44F7">
      <w:pPr>
        <w:rPr>
          <w:u w:val="single"/>
        </w:rPr>
      </w:pPr>
    </w:p>
    <w:p w:rsidR="002A153C" w:rsidRPr="00F6169E" w:rsidRDefault="005A0E85" w:rsidP="008B44F7">
      <w:r w:rsidRPr="00F6169E">
        <w:rPr>
          <w:u w:val="single"/>
        </w:rPr>
        <w:t>Posted:</w:t>
      </w:r>
      <w:r w:rsidR="002A153C" w:rsidRPr="00F6169E">
        <w:tab/>
        <w:t xml:space="preserve"> </w:t>
      </w:r>
      <w:r w:rsidR="00756F44" w:rsidRPr="00F6169E">
        <w:tab/>
      </w:r>
      <w:r w:rsidR="009A1C67" w:rsidRPr="00F6169E">
        <w:t xml:space="preserve">Friday, </w:t>
      </w:r>
      <w:r w:rsidR="00364FAF">
        <w:t>September 30</w:t>
      </w:r>
      <w:r w:rsidR="00755D06" w:rsidRPr="00F6169E">
        <w:t>,</w:t>
      </w:r>
      <w:r w:rsidR="009A1C67" w:rsidRPr="00F6169E">
        <w:t xml:space="preserve"> 2022,</w:t>
      </w:r>
      <w:r w:rsidR="00755D06" w:rsidRPr="00F6169E">
        <w:t xml:space="preserve"> at 3:30 p.m.</w:t>
      </w:r>
    </w:p>
    <w:p w:rsidR="005A0E85" w:rsidRPr="00F6169E" w:rsidRDefault="005A0E85" w:rsidP="008B44F7">
      <w:r w:rsidRPr="00F6169E">
        <w:tab/>
      </w:r>
      <w:r w:rsidRPr="00F6169E">
        <w:tab/>
      </w:r>
      <w:r w:rsidRPr="00F6169E">
        <w:tab/>
        <w:t>Stilwell Community Building, 6</w:t>
      </w:r>
      <w:r w:rsidRPr="00F6169E">
        <w:rPr>
          <w:vertAlign w:val="superscript"/>
        </w:rPr>
        <w:t>th</w:t>
      </w:r>
      <w:r w:rsidRPr="00F6169E">
        <w:t xml:space="preserve"> &amp; Poplar</w:t>
      </w:r>
    </w:p>
    <w:p w:rsidR="005A0E85" w:rsidRPr="00F6169E" w:rsidRDefault="005A0E85" w:rsidP="008B44F7">
      <w:r w:rsidRPr="00F6169E">
        <w:tab/>
      </w:r>
      <w:r w:rsidRPr="00F6169E">
        <w:tab/>
      </w:r>
      <w:r w:rsidRPr="00F6169E">
        <w:tab/>
        <w:t xml:space="preserve">Stilwell City Hall, 503 W. Division  </w:t>
      </w:r>
    </w:p>
    <w:p w:rsidR="005A0E85" w:rsidRPr="006456F2" w:rsidRDefault="007D7FE6" w:rsidP="008B44F7">
      <w:r w:rsidRPr="006456F2">
        <w:tab/>
      </w:r>
      <w:r w:rsidRPr="006456F2">
        <w:tab/>
      </w:r>
      <w:r w:rsidR="00372754" w:rsidRPr="006456F2">
        <w:tab/>
      </w:r>
      <w:r w:rsidRPr="006456F2">
        <w:t xml:space="preserve">www.cityofstilwell.com </w:t>
      </w:r>
    </w:p>
    <w:sectPr w:rsidR="005A0E85" w:rsidRPr="006456F2" w:rsidSect="00B262C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43F" w:rsidRDefault="0084143F" w:rsidP="00116630">
      <w:r>
        <w:separator/>
      </w:r>
    </w:p>
  </w:endnote>
  <w:endnote w:type="continuationSeparator" w:id="0">
    <w:p w:rsidR="0084143F" w:rsidRDefault="0084143F"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556627"/>
      <w:docPartObj>
        <w:docPartGallery w:val="Page Numbers (Bottom of Page)"/>
        <w:docPartUnique/>
      </w:docPartObj>
    </w:sdtPr>
    <w:sdtEndPr>
      <w:rPr>
        <w:noProof/>
      </w:rPr>
    </w:sdtEndPr>
    <w:sdtContent>
      <w:p w:rsidR="001C40F5" w:rsidRDefault="001C40F5">
        <w:pPr>
          <w:pStyle w:val="Footer"/>
          <w:jc w:val="center"/>
        </w:pPr>
        <w:r>
          <w:fldChar w:fldCharType="begin"/>
        </w:r>
        <w:r>
          <w:instrText xml:space="preserve"> PAGE   \* MERGEFORMAT </w:instrText>
        </w:r>
        <w:r>
          <w:fldChar w:fldCharType="separate"/>
        </w:r>
        <w:r w:rsidR="00D423F0">
          <w:rPr>
            <w:noProof/>
          </w:rPr>
          <w:t>4</w:t>
        </w:r>
        <w:r>
          <w:rPr>
            <w:noProof/>
          </w:rPr>
          <w:fldChar w:fldCharType="end"/>
        </w:r>
      </w:p>
    </w:sdtContent>
  </w:sdt>
  <w:p w:rsidR="001C40F5" w:rsidRDefault="001C40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43F" w:rsidRDefault="0084143F" w:rsidP="00116630">
      <w:r>
        <w:separator/>
      </w:r>
    </w:p>
  </w:footnote>
  <w:footnote w:type="continuationSeparator" w:id="0">
    <w:p w:rsidR="0084143F" w:rsidRDefault="0084143F"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DAF"/>
    <w:multiLevelType w:val="hybridMultilevel"/>
    <w:tmpl w:val="B196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67922"/>
    <w:multiLevelType w:val="hybridMultilevel"/>
    <w:tmpl w:val="CDDC2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C3DAD"/>
    <w:multiLevelType w:val="hybridMultilevel"/>
    <w:tmpl w:val="1D3CF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073E8"/>
    <w:multiLevelType w:val="hybridMultilevel"/>
    <w:tmpl w:val="53C2B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54505"/>
    <w:multiLevelType w:val="hybridMultilevel"/>
    <w:tmpl w:val="2B3CE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FA6B33"/>
    <w:multiLevelType w:val="hybridMultilevel"/>
    <w:tmpl w:val="523E7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F05BC"/>
    <w:multiLevelType w:val="hybridMultilevel"/>
    <w:tmpl w:val="809C7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86417"/>
    <w:multiLevelType w:val="hybridMultilevel"/>
    <w:tmpl w:val="0EB0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63D1D"/>
    <w:multiLevelType w:val="hybridMultilevel"/>
    <w:tmpl w:val="55E6D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D29DD"/>
    <w:multiLevelType w:val="hybridMultilevel"/>
    <w:tmpl w:val="FA24E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64DE1"/>
    <w:multiLevelType w:val="hybridMultilevel"/>
    <w:tmpl w:val="394ED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552173"/>
    <w:multiLevelType w:val="hybridMultilevel"/>
    <w:tmpl w:val="1B66975C"/>
    <w:lvl w:ilvl="0" w:tplc="D3444E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F463E"/>
    <w:multiLevelType w:val="hybridMultilevel"/>
    <w:tmpl w:val="2EA4943A"/>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04A22"/>
    <w:multiLevelType w:val="hybridMultilevel"/>
    <w:tmpl w:val="18B40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35316E"/>
    <w:multiLevelType w:val="hybridMultilevel"/>
    <w:tmpl w:val="E8768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C1032"/>
    <w:multiLevelType w:val="hybridMultilevel"/>
    <w:tmpl w:val="F23A3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509D9"/>
    <w:multiLevelType w:val="hybridMultilevel"/>
    <w:tmpl w:val="E452E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27F22"/>
    <w:multiLevelType w:val="hybridMultilevel"/>
    <w:tmpl w:val="0CC42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662A37"/>
    <w:multiLevelType w:val="hybridMultilevel"/>
    <w:tmpl w:val="5312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830518"/>
    <w:multiLevelType w:val="hybridMultilevel"/>
    <w:tmpl w:val="39EA2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B35149"/>
    <w:multiLevelType w:val="hybridMultilevel"/>
    <w:tmpl w:val="293C6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0"/>
  </w:num>
  <w:num w:numId="5">
    <w:abstractNumId w:val="15"/>
  </w:num>
  <w:num w:numId="6">
    <w:abstractNumId w:val="2"/>
  </w:num>
  <w:num w:numId="7">
    <w:abstractNumId w:val="4"/>
  </w:num>
  <w:num w:numId="8">
    <w:abstractNumId w:val="14"/>
  </w:num>
  <w:num w:numId="9">
    <w:abstractNumId w:val="10"/>
  </w:num>
  <w:num w:numId="10">
    <w:abstractNumId w:val="6"/>
  </w:num>
  <w:num w:numId="11">
    <w:abstractNumId w:val="1"/>
  </w:num>
  <w:num w:numId="12">
    <w:abstractNumId w:val="16"/>
  </w:num>
  <w:num w:numId="13">
    <w:abstractNumId w:val="12"/>
  </w:num>
  <w:num w:numId="14">
    <w:abstractNumId w:val="19"/>
  </w:num>
  <w:num w:numId="15">
    <w:abstractNumId w:val="18"/>
  </w:num>
  <w:num w:numId="16">
    <w:abstractNumId w:val="17"/>
  </w:num>
  <w:num w:numId="17">
    <w:abstractNumId w:val="3"/>
  </w:num>
  <w:num w:numId="18">
    <w:abstractNumId w:val="7"/>
  </w:num>
  <w:num w:numId="19">
    <w:abstractNumId w:val="21"/>
  </w:num>
  <w:num w:numId="20">
    <w:abstractNumId w:val="20"/>
  </w:num>
  <w:num w:numId="21">
    <w:abstractNumId w:val="9"/>
  </w:num>
  <w:num w:numId="2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0452"/>
    <w:rsid w:val="00001693"/>
    <w:rsid w:val="000016AF"/>
    <w:rsid w:val="00005D00"/>
    <w:rsid w:val="00007998"/>
    <w:rsid w:val="00016808"/>
    <w:rsid w:val="00017F2E"/>
    <w:rsid w:val="00017FA6"/>
    <w:rsid w:val="00020C45"/>
    <w:rsid w:val="00021A39"/>
    <w:rsid w:val="00024EA3"/>
    <w:rsid w:val="00025C82"/>
    <w:rsid w:val="00030559"/>
    <w:rsid w:val="00031257"/>
    <w:rsid w:val="00037608"/>
    <w:rsid w:val="000414B8"/>
    <w:rsid w:val="00042E89"/>
    <w:rsid w:val="00042E97"/>
    <w:rsid w:val="00043B29"/>
    <w:rsid w:val="000519EF"/>
    <w:rsid w:val="0005220B"/>
    <w:rsid w:val="00054D42"/>
    <w:rsid w:val="0005550F"/>
    <w:rsid w:val="00056128"/>
    <w:rsid w:val="000616CD"/>
    <w:rsid w:val="00061E33"/>
    <w:rsid w:val="00062252"/>
    <w:rsid w:val="00063FDD"/>
    <w:rsid w:val="000647FA"/>
    <w:rsid w:val="000732D5"/>
    <w:rsid w:val="00077EDB"/>
    <w:rsid w:val="000831B7"/>
    <w:rsid w:val="0008358E"/>
    <w:rsid w:val="00083DFD"/>
    <w:rsid w:val="000875D6"/>
    <w:rsid w:val="00093492"/>
    <w:rsid w:val="00093FF7"/>
    <w:rsid w:val="00096407"/>
    <w:rsid w:val="000A0D84"/>
    <w:rsid w:val="000A3F57"/>
    <w:rsid w:val="000A6FA4"/>
    <w:rsid w:val="000A77AF"/>
    <w:rsid w:val="000B03DA"/>
    <w:rsid w:val="000B0416"/>
    <w:rsid w:val="000B3B3A"/>
    <w:rsid w:val="000B5B51"/>
    <w:rsid w:val="000B6B30"/>
    <w:rsid w:val="000B726E"/>
    <w:rsid w:val="000C1BA0"/>
    <w:rsid w:val="000C33D3"/>
    <w:rsid w:val="000C5A58"/>
    <w:rsid w:val="000C7176"/>
    <w:rsid w:val="000D086A"/>
    <w:rsid w:val="000D47EF"/>
    <w:rsid w:val="000D71AC"/>
    <w:rsid w:val="000D7801"/>
    <w:rsid w:val="000E0301"/>
    <w:rsid w:val="000E157A"/>
    <w:rsid w:val="000E5BF4"/>
    <w:rsid w:val="000F0319"/>
    <w:rsid w:val="000F059A"/>
    <w:rsid w:val="000F08B3"/>
    <w:rsid w:val="000F206F"/>
    <w:rsid w:val="000F2354"/>
    <w:rsid w:val="000F2ED4"/>
    <w:rsid w:val="000F3AB7"/>
    <w:rsid w:val="000F6E23"/>
    <w:rsid w:val="001030D8"/>
    <w:rsid w:val="0011157B"/>
    <w:rsid w:val="001118B9"/>
    <w:rsid w:val="00111E5F"/>
    <w:rsid w:val="00114BFF"/>
    <w:rsid w:val="00114C1F"/>
    <w:rsid w:val="00116630"/>
    <w:rsid w:val="00116683"/>
    <w:rsid w:val="001204C7"/>
    <w:rsid w:val="00121A87"/>
    <w:rsid w:val="00121BD1"/>
    <w:rsid w:val="00121FFC"/>
    <w:rsid w:val="00122C5D"/>
    <w:rsid w:val="00124F19"/>
    <w:rsid w:val="00125510"/>
    <w:rsid w:val="00127D06"/>
    <w:rsid w:val="00130C6C"/>
    <w:rsid w:val="00133C91"/>
    <w:rsid w:val="0013589C"/>
    <w:rsid w:val="00136154"/>
    <w:rsid w:val="00136371"/>
    <w:rsid w:val="001411F5"/>
    <w:rsid w:val="001440E4"/>
    <w:rsid w:val="001442AA"/>
    <w:rsid w:val="001446AE"/>
    <w:rsid w:val="001470BF"/>
    <w:rsid w:val="001521B7"/>
    <w:rsid w:val="001555A1"/>
    <w:rsid w:val="00167FCC"/>
    <w:rsid w:val="00171BF0"/>
    <w:rsid w:val="00181E92"/>
    <w:rsid w:val="001822E8"/>
    <w:rsid w:val="00184E0A"/>
    <w:rsid w:val="001906FB"/>
    <w:rsid w:val="00190E4E"/>
    <w:rsid w:val="001919FD"/>
    <w:rsid w:val="001925FB"/>
    <w:rsid w:val="001926F3"/>
    <w:rsid w:val="0019408B"/>
    <w:rsid w:val="0019662A"/>
    <w:rsid w:val="001A2918"/>
    <w:rsid w:val="001A3B12"/>
    <w:rsid w:val="001A4531"/>
    <w:rsid w:val="001A4E32"/>
    <w:rsid w:val="001B04AB"/>
    <w:rsid w:val="001B0695"/>
    <w:rsid w:val="001B1069"/>
    <w:rsid w:val="001B4730"/>
    <w:rsid w:val="001B47A1"/>
    <w:rsid w:val="001B7249"/>
    <w:rsid w:val="001C23C0"/>
    <w:rsid w:val="001C2ACB"/>
    <w:rsid w:val="001C40F5"/>
    <w:rsid w:val="001D0FC4"/>
    <w:rsid w:val="001D2FFA"/>
    <w:rsid w:val="001D3345"/>
    <w:rsid w:val="001D411C"/>
    <w:rsid w:val="001D5799"/>
    <w:rsid w:val="001D5E21"/>
    <w:rsid w:val="001D624E"/>
    <w:rsid w:val="001D678A"/>
    <w:rsid w:val="001E0107"/>
    <w:rsid w:val="001E12C0"/>
    <w:rsid w:val="001E2C6D"/>
    <w:rsid w:val="001E7FBB"/>
    <w:rsid w:val="001F0147"/>
    <w:rsid w:val="001F1C00"/>
    <w:rsid w:val="001F1ED0"/>
    <w:rsid w:val="001F56F4"/>
    <w:rsid w:val="001F6F94"/>
    <w:rsid w:val="001F7DAC"/>
    <w:rsid w:val="002000E6"/>
    <w:rsid w:val="00200278"/>
    <w:rsid w:val="00200814"/>
    <w:rsid w:val="002008E8"/>
    <w:rsid w:val="002044F9"/>
    <w:rsid w:val="0020542D"/>
    <w:rsid w:val="0021027D"/>
    <w:rsid w:val="00211DEE"/>
    <w:rsid w:val="00213463"/>
    <w:rsid w:val="002148B0"/>
    <w:rsid w:val="00215B10"/>
    <w:rsid w:val="00216417"/>
    <w:rsid w:val="00216A24"/>
    <w:rsid w:val="00216D78"/>
    <w:rsid w:val="00216FE5"/>
    <w:rsid w:val="00217390"/>
    <w:rsid w:val="0022174D"/>
    <w:rsid w:val="00226CE8"/>
    <w:rsid w:val="00236C21"/>
    <w:rsid w:val="00236D3E"/>
    <w:rsid w:val="00237332"/>
    <w:rsid w:val="00245D2C"/>
    <w:rsid w:val="00253F5B"/>
    <w:rsid w:val="002572FB"/>
    <w:rsid w:val="00260CED"/>
    <w:rsid w:val="00263FCD"/>
    <w:rsid w:val="00267295"/>
    <w:rsid w:val="0027025A"/>
    <w:rsid w:val="002708A1"/>
    <w:rsid w:val="002709B1"/>
    <w:rsid w:val="00274F53"/>
    <w:rsid w:val="00281726"/>
    <w:rsid w:val="002829DE"/>
    <w:rsid w:val="002905BA"/>
    <w:rsid w:val="002911C8"/>
    <w:rsid w:val="002920B5"/>
    <w:rsid w:val="0029431D"/>
    <w:rsid w:val="00295E90"/>
    <w:rsid w:val="00296A2C"/>
    <w:rsid w:val="002979D3"/>
    <w:rsid w:val="002A022A"/>
    <w:rsid w:val="002A0EEF"/>
    <w:rsid w:val="002A153C"/>
    <w:rsid w:val="002A2B1D"/>
    <w:rsid w:val="002A42BD"/>
    <w:rsid w:val="002A553A"/>
    <w:rsid w:val="002B1610"/>
    <w:rsid w:val="002B1A72"/>
    <w:rsid w:val="002B77F8"/>
    <w:rsid w:val="002C02A9"/>
    <w:rsid w:val="002C5567"/>
    <w:rsid w:val="002D0315"/>
    <w:rsid w:val="002D2E97"/>
    <w:rsid w:val="002D605C"/>
    <w:rsid w:val="002D78BF"/>
    <w:rsid w:val="002E1312"/>
    <w:rsid w:val="002E30F3"/>
    <w:rsid w:val="002E3BE1"/>
    <w:rsid w:val="002E5FD1"/>
    <w:rsid w:val="002F49E1"/>
    <w:rsid w:val="002F5C82"/>
    <w:rsid w:val="002F65BD"/>
    <w:rsid w:val="00306C3D"/>
    <w:rsid w:val="0031425D"/>
    <w:rsid w:val="0031433C"/>
    <w:rsid w:val="0031639B"/>
    <w:rsid w:val="00317648"/>
    <w:rsid w:val="00317F7D"/>
    <w:rsid w:val="003213F5"/>
    <w:rsid w:val="00323FD1"/>
    <w:rsid w:val="00324C30"/>
    <w:rsid w:val="00324FF3"/>
    <w:rsid w:val="003270F7"/>
    <w:rsid w:val="003271AF"/>
    <w:rsid w:val="003300EF"/>
    <w:rsid w:val="003304D2"/>
    <w:rsid w:val="0033172F"/>
    <w:rsid w:val="003325EA"/>
    <w:rsid w:val="0033517D"/>
    <w:rsid w:val="00343A73"/>
    <w:rsid w:val="00344368"/>
    <w:rsid w:val="003447BE"/>
    <w:rsid w:val="00345C20"/>
    <w:rsid w:val="003520D7"/>
    <w:rsid w:val="0035425F"/>
    <w:rsid w:val="00355F57"/>
    <w:rsid w:val="003607A9"/>
    <w:rsid w:val="00363B2E"/>
    <w:rsid w:val="00364FAF"/>
    <w:rsid w:val="003705E1"/>
    <w:rsid w:val="00371E08"/>
    <w:rsid w:val="003725C3"/>
    <w:rsid w:val="00372754"/>
    <w:rsid w:val="00374999"/>
    <w:rsid w:val="003800BD"/>
    <w:rsid w:val="00380102"/>
    <w:rsid w:val="00382E51"/>
    <w:rsid w:val="00383204"/>
    <w:rsid w:val="00383B7F"/>
    <w:rsid w:val="00384DBB"/>
    <w:rsid w:val="00385444"/>
    <w:rsid w:val="00386556"/>
    <w:rsid w:val="003909F8"/>
    <w:rsid w:val="00391508"/>
    <w:rsid w:val="0039463E"/>
    <w:rsid w:val="00397B18"/>
    <w:rsid w:val="00397C2F"/>
    <w:rsid w:val="003A0614"/>
    <w:rsid w:val="003A1B48"/>
    <w:rsid w:val="003A56BA"/>
    <w:rsid w:val="003B1C4C"/>
    <w:rsid w:val="003B29CB"/>
    <w:rsid w:val="003B39FD"/>
    <w:rsid w:val="003B63D2"/>
    <w:rsid w:val="003B6DE5"/>
    <w:rsid w:val="003B75EB"/>
    <w:rsid w:val="003C04D7"/>
    <w:rsid w:val="003C0A69"/>
    <w:rsid w:val="003C317B"/>
    <w:rsid w:val="003C37B4"/>
    <w:rsid w:val="003C5525"/>
    <w:rsid w:val="003C7600"/>
    <w:rsid w:val="003C7FE7"/>
    <w:rsid w:val="003D448D"/>
    <w:rsid w:val="003D52CC"/>
    <w:rsid w:val="003D75EC"/>
    <w:rsid w:val="003E08B3"/>
    <w:rsid w:val="003E0C09"/>
    <w:rsid w:val="003E5948"/>
    <w:rsid w:val="003E5EB5"/>
    <w:rsid w:val="003E5FA3"/>
    <w:rsid w:val="003E6146"/>
    <w:rsid w:val="003E6ED4"/>
    <w:rsid w:val="003F36A8"/>
    <w:rsid w:val="003F42F9"/>
    <w:rsid w:val="003F5D60"/>
    <w:rsid w:val="003F637E"/>
    <w:rsid w:val="004001F9"/>
    <w:rsid w:val="0040139A"/>
    <w:rsid w:val="00402304"/>
    <w:rsid w:val="004038BA"/>
    <w:rsid w:val="00410D69"/>
    <w:rsid w:val="004123A5"/>
    <w:rsid w:val="00414004"/>
    <w:rsid w:val="00415449"/>
    <w:rsid w:val="00416F7E"/>
    <w:rsid w:val="0042052D"/>
    <w:rsid w:val="00421ECC"/>
    <w:rsid w:val="0042275D"/>
    <w:rsid w:val="00423C72"/>
    <w:rsid w:val="00425525"/>
    <w:rsid w:val="00425C83"/>
    <w:rsid w:val="00426F11"/>
    <w:rsid w:val="0042722F"/>
    <w:rsid w:val="004278FB"/>
    <w:rsid w:val="00430689"/>
    <w:rsid w:val="00431A1C"/>
    <w:rsid w:val="004336A6"/>
    <w:rsid w:val="00445EA1"/>
    <w:rsid w:val="004473EA"/>
    <w:rsid w:val="004502F1"/>
    <w:rsid w:val="004520CA"/>
    <w:rsid w:val="00454293"/>
    <w:rsid w:val="00456FAC"/>
    <w:rsid w:val="004601C3"/>
    <w:rsid w:val="0046068E"/>
    <w:rsid w:val="00460D49"/>
    <w:rsid w:val="00460F83"/>
    <w:rsid w:val="00462E1C"/>
    <w:rsid w:val="004679B0"/>
    <w:rsid w:val="00472856"/>
    <w:rsid w:val="00473AF9"/>
    <w:rsid w:val="00477C35"/>
    <w:rsid w:val="004810D1"/>
    <w:rsid w:val="00483BBF"/>
    <w:rsid w:val="00485E05"/>
    <w:rsid w:val="00486CA1"/>
    <w:rsid w:val="004876EC"/>
    <w:rsid w:val="00490654"/>
    <w:rsid w:val="004A04AB"/>
    <w:rsid w:val="004A3100"/>
    <w:rsid w:val="004A33C9"/>
    <w:rsid w:val="004A3ECC"/>
    <w:rsid w:val="004A42BA"/>
    <w:rsid w:val="004A4352"/>
    <w:rsid w:val="004B0E35"/>
    <w:rsid w:val="004B159D"/>
    <w:rsid w:val="004B4878"/>
    <w:rsid w:val="004B5153"/>
    <w:rsid w:val="004B5954"/>
    <w:rsid w:val="004C0EE6"/>
    <w:rsid w:val="004C1309"/>
    <w:rsid w:val="004C473B"/>
    <w:rsid w:val="004C53C3"/>
    <w:rsid w:val="004C622E"/>
    <w:rsid w:val="004D152F"/>
    <w:rsid w:val="004D62A6"/>
    <w:rsid w:val="004D7957"/>
    <w:rsid w:val="004E145F"/>
    <w:rsid w:val="004E3D31"/>
    <w:rsid w:val="004E546B"/>
    <w:rsid w:val="004E6A66"/>
    <w:rsid w:val="004F07B0"/>
    <w:rsid w:val="004F346A"/>
    <w:rsid w:val="004F4A4E"/>
    <w:rsid w:val="004F4D47"/>
    <w:rsid w:val="004F4FB2"/>
    <w:rsid w:val="004F74F2"/>
    <w:rsid w:val="0050017A"/>
    <w:rsid w:val="0050091F"/>
    <w:rsid w:val="00501432"/>
    <w:rsid w:val="00503935"/>
    <w:rsid w:val="005066B4"/>
    <w:rsid w:val="00510AAB"/>
    <w:rsid w:val="005159DB"/>
    <w:rsid w:val="00515BB3"/>
    <w:rsid w:val="00516671"/>
    <w:rsid w:val="005205AA"/>
    <w:rsid w:val="005221CE"/>
    <w:rsid w:val="00524A3C"/>
    <w:rsid w:val="00525B90"/>
    <w:rsid w:val="00525FCD"/>
    <w:rsid w:val="00527B41"/>
    <w:rsid w:val="00530565"/>
    <w:rsid w:val="00531FFF"/>
    <w:rsid w:val="00535320"/>
    <w:rsid w:val="005358E4"/>
    <w:rsid w:val="00537465"/>
    <w:rsid w:val="0053757A"/>
    <w:rsid w:val="005375B9"/>
    <w:rsid w:val="0054207F"/>
    <w:rsid w:val="00544571"/>
    <w:rsid w:val="00547118"/>
    <w:rsid w:val="00550328"/>
    <w:rsid w:val="005507AF"/>
    <w:rsid w:val="00551E21"/>
    <w:rsid w:val="00552392"/>
    <w:rsid w:val="005553D7"/>
    <w:rsid w:val="00556447"/>
    <w:rsid w:val="00562503"/>
    <w:rsid w:val="00564278"/>
    <w:rsid w:val="00571303"/>
    <w:rsid w:val="00572646"/>
    <w:rsid w:val="00573150"/>
    <w:rsid w:val="0057454C"/>
    <w:rsid w:val="005773F9"/>
    <w:rsid w:val="00577446"/>
    <w:rsid w:val="005849D0"/>
    <w:rsid w:val="00584C4C"/>
    <w:rsid w:val="00584ED6"/>
    <w:rsid w:val="00587B84"/>
    <w:rsid w:val="00594B00"/>
    <w:rsid w:val="00595AE2"/>
    <w:rsid w:val="00596206"/>
    <w:rsid w:val="005A02CD"/>
    <w:rsid w:val="005A0861"/>
    <w:rsid w:val="005A0E85"/>
    <w:rsid w:val="005A163C"/>
    <w:rsid w:val="005A2FC9"/>
    <w:rsid w:val="005A67CF"/>
    <w:rsid w:val="005A699E"/>
    <w:rsid w:val="005B1BE4"/>
    <w:rsid w:val="005B5E70"/>
    <w:rsid w:val="005B5EF6"/>
    <w:rsid w:val="005B7C53"/>
    <w:rsid w:val="005C202F"/>
    <w:rsid w:val="005C384E"/>
    <w:rsid w:val="005C46E9"/>
    <w:rsid w:val="005C7FEA"/>
    <w:rsid w:val="005D5EF2"/>
    <w:rsid w:val="005E4842"/>
    <w:rsid w:val="005E5192"/>
    <w:rsid w:val="005E5199"/>
    <w:rsid w:val="005E5B48"/>
    <w:rsid w:val="005F19B1"/>
    <w:rsid w:val="005F3575"/>
    <w:rsid w:val="005F469B"/>
    <w:rsid w:val="005F5271"/>
    <w:rsid w:val="005F5602"/>
    <w:rsid w:val="005F578F"/>
    <w:rsid w:val="005F6A2F"/>
    <w:rsid w:val="005F770C"/>
    <w:rsid w:val="00601D32"/>
    <w:rsid w:val="00601FED"/>
    <w:rsid w:val="00605083"/>
    <w:rsid w:val="006054C9"/>
    <w:rsid w:val="00605708"/>
    <w:rsid w:val="00606835"/>
    <w:rsid w:val="006103F8"/>
    <w:rsid w:val="006120F5"/>
    <w:rsid w:val="00613549"/>
    <w:rsid w:val="00615DA3"/>
    <w:rsid w:val="006173A9"/>
    <w:rsid w:val="00621216"/>
    <w:rsid w:val="0062333A"/>
    <w:rsid w:val="00625CA0"/>
    <w:rsid w:val="0063326A"/>
    <w:rsid w:val="00633F25"/>
    <w:rsid w:val="006378C5"/>
    <w:rsid w:val="006400B9"/>
    <w:rsid w:val="0064224A"/>
    <w:rsid w:val="0064445E"/>
    <w:rsid w:val="00645391"/>
    <w:rsid w:val="006456F2"/>
    <w:rsid w:val="00646898"/>
    <w:rsid w:val="00646A67"/>
    <w:rsid w:val="00652384"/>
    <w:rsid w:val="006524F6"/>
    <w:rsid w:val="00657163"/>
    <w:rsid w:val="00657AE7"/>
    <w:rsid w:val="006651B3"/>
    <w:rsid w:val="006660B5"/>
    <w:rsid w:val="00672A72"/>
    <w:rsid w:val="00674258"/>
    <w:rsid w:val="00677C60"/>
    <w:rsid w:val="00680592"/>
    <w:rsid w:val="00680F1E"/>
    <w:rsid w:val="00683EAA"/>
    <w:rsid w:val="00684D83"/>
    <w:rsid w:val="00686F94"/>
    <w:rsid w:val="00687BDA"/>
    <w:rsid w:val="00691E38"/>
    <w:rsid w:val="00697B36"/>
    <w:rsid w:val="006A0716"/>
    <w:rsid w:val="006A0AB5"/>
    <w:rsid w:val="006A4004"/>
    <w:rsid w:val="006A4F6D"/>
    <w:rsid w:val="006A5DB3"/>
    <w:rsid w:val="006B01C8"/>
    <w:rsid w:val="006B05CB"/>
    <w:rsid w:val="006B1B9C"/>
    <w:rsid w:val="006B2C84"/>
    <w:rsid w:val="006B7992"/>
    <w:rsid w:val="006C0E8D"/>
    <w:rsid w:val="006C61E1"/>
    <w:rsid w:val="006C7339"/>
    <w:rsid w:val="006D2D84"/>
    <w:rsid w:val="006D4354"/>
    <w:rsid w:val="006D4D65"/>
    <w:rsid w:val="006D5E06"/>
    <w:rsid w:val="006D64AC"/>
    <w:rsid w:val="006D75B5"/>
    <w:rsid w:val="006D7D20"/>
    <w:rsid w:val="006E2C5D"/>
    <w:rsid w:val="006E37EB"/>
    <w:rsid w:val="006E4C0E"/>
    <w:rsid w:val="006E4F34"/>
    <w:rsid w:val="006F0A0E"/>
    <w:rsid w:val="006F31EE"/>
    <w:rsid w:val="006F5B4A"/>
    <w:rsid w:val="00702F0F"/>
    <w:rsid w:val="00702F21"/>
    <w:rsid w:val="00705499"/>
    <w:rsid w:val="00706C81"/>
    <w:rsid w:val="00707E95"/>
    <w:rsid w:val="00710B9C"/>
    <w:rsid w:val="00712C1E"/>
    <w:rsid w:val="00717433"/>
    <w:rsid w:val="00717AD0"/>
    <w:rsid w:val="00717D3E"/>
    <w:rsid w:val="0072002F"/>
    <w:rsid w:val="00731157"/>
    <w:rsid w:val="0073195D"/>
    <w:rsid w:val="00732BDA"/>
    <w:rsid w:val="00733348"/>
    <w:rsid w:val="00736083"/>
    <w:rsid w:val="0073621D"/>
    <w:rsid w:val="00736AB9"/>
    <w:rsid w:val="00740B71"/>
    <w:rsid w:val="00740DDC"/>
    <w:rsid w:val="00740FBA"/>
    <w:rsid w:val="007411EE"/>
    <w:rsid w:val="0074162F"/>
    <w:rsid w:val="007434A5"/>
    <w:rsid w:val="007434DF"/>
    <w:rsid w:val="00747B6C"/>
    <w:rsid w:val="007503EE"/>
    <w:rsid w:val="00751389"/>
    <w:rsid w:val="00754BF5"/>
    <w:rsid w:val="00755D06"/>
    <w:rsid w:val="00756F44"/>
    <w:rsid w:val="00761B28"/>
    <w:rsid w:val="0076476F"/>
    <w:rsid w:val="0076623D"/>
    <w:rsid w:val="00766C1B"/>
    <w:rsid w:val="00767C46"/>
    <w:rsid w:val="0077228F"/>
    <w:rsid w:val="00772D29"/>
    <w:rsid w:val="007772D1"/>
    <w:rsid w:val="00780FCE"/>
    <w:rsid w:val="00781F02"/>
    <w:rsid w:val="00783695"/>
    <w:rsid w:val="00783C61"/>
    <w:rsid w:val="00785A4E"/>
    <w:rsid w:val="007868FB"/>
    <w:rsid w:val="00790DCC"/>
    <w:rsid w:val="00790DF3"/>
    <w:rsid w:val="00792E8A"/>
    <w:rsid w:val="00793D0B"/>
    <w:rsid w:val="0079492A"/>
    <w:rsid w:val="00795050"/>
    <w:rsid w:val="0079548A"/>
    <w:rsid w:val="007A0DEA"/>
    <w:rsid w:val="007A18F0"/>
    <w:rsid w:val="007A1E0D"/>
    <w:rsid w:val="007A2812"/>
    <w:rsid w:val="007A2E67"/>
    <w:rsid w:val="007A4829"/>
    <w:rsid w:val="007A5E3E"/>
    <w:rsid w:val="007A5FA8"/>
    <w:rsid w:val="007A6637"/>
    <w:rsid w:val="007B03C9"/>
    <w:rsid w:val="007B0973"/>
    <w:rsid w:val="007C1033"/>
    <w:rsid w:val="007D0D84"/>
    <w:rsid w:val="007D166F"/>
    <w:rsid w:val="007D2C39"/>
    <w:rsid w:val="007D7B91"/>
    <w:rsid w:val="007D7FE6"/>
    <w:rsid w:val="007E393A"/>
    <w:rsid w:val="007E3C81"/>
    <w:rsid w:val="007E4959"/>
    <w:rsid w:val="007E5882"/>
    <w:rsid w:val="007E7389"/>
    <w:rsid w:val="007F263E"/>
    <w:rsid w:val="007F3BBE"/>
    <w:rsid w:val="007F497B"/>
    <w:rsid w:val="007F7364"/>
    <w:rsid w:val="008010C9"/>
    <w:rsid w:val="008027A6"/>
    <w:rsid w:val="00802F27"/>
    <w:rsid w:val="008032FB"/>
    <w:rsid w:val="008045F7"/>
    <w:rsid w:val="00805F2C"/>
    <w:rsid w:val="00807D3C"/>
    <w:rsid w:val="00810C19"/>
    <w:rsid w:val="00810C1B"/>
    <w:rsid w:val="0081205F"/>
    <w:rsid w:val="00813D7A"/>
    <w:rsid w:val="0081416B"/>
    <w:rsid w:val="008143EC"/>
    <w:rsid w:val="008154B6"/>
    <w:rsid w:val="00815F4E"/>
    <w:rsid w:val="00815F5E"/>
    <w:rsid w:val="008170BF"/>
    <w:rsid w:val="00822A54"/>
    <w:rsid w:val="0082327A"/>
    <w:rsid w:val="00823544"/>
    <w:rsid w:val="008235F8"/>
    <w:rsid w:val="00824F13"/>
    <w:rsid w:val="00830B10"/>
    <w:rsid w:val="00831F2A"/>
    <w:rsid w:val="008329A8"/>
    <w:rsid w:val="008335B0"/>
    <w:rsid w:val="008343AC"/>
    <w:rsid w:val="008355E4"/>
    <w:rsid w:val="00835D01"/>
    <w:rsid w:val="00835D1F"/>
    <w:rsid w:val="00836D7C"/>
    <w:rsid w:val="00837B96"/>
    <w:rsid w:val="00840C41"/>
    <w:rsid w:val="00841010"/>
    <w:rsid w:val="0084143F"/>
    <w:rsid w:val="00841B0B"/>
    <w:rsid w:val="008450A8"/>
    <w:rsid w:val="008507CB"/>
    <w:rsid w:val="00852BF3"/>
    <w:rsid w:val="00854C82"/>
    <w:rsid w:val="00855576"/>
    <w:rsid w:val="0086008F"/>
    <w:rsid w:val="0086069F"/>
    <w:rsid w:val="00862AA4"/>
    <w:rsid w:val="00863449"/>
    <w:rsid w:val="0086449B"/>
    <w:rsid w:val="008667F5"/>
    <w:rsid w:val="00874A62"/>
    <w:rsid w:val="00881884"/>
    <w:rsid w:val="008844AB"/>
    <w:rsid w:val="00885DF6"/>
    <w:rsid w:val="00894F95"/>
    <w:rsid w:val="00895123"/>
    <w:rsid w:val="008957E3"/>
    <w:rsid w:val="0089762E"/>
    <w:rsid w:val="008A154C"/>
    <w:rsid w:val="008A5B5E"/>
    <w:rsid w:val="008A613C"/>
    <w:rsid w:val="008B44F7"/>
    <w:rsid w:val="008B57B8"/>
    <w:rsid w:val="008B5A01"/>
    <w:rsid w:val="008C4022"/>
    <w:rsid w:val="008C4F0A"/>
    <w:rsid w:val="008C5476"/>
    <w:rsid w:val="008D2EAE"/>
    <w:rsid w:val="008D3FA4"/>
    <w:rsid w:val="008D6941"/>
    <w:rsid w:val="008E1422"/>
    <w:rsid w:val="008E2A5B"/>
    <w:rsid w:val="008E6EF1"/>
    <w:rsid w:val="008E7489"/>
    <w:rsid w:val="008F0F4E"/>
    <w:rsid w:val="008F0FB8"/>
    <w:rsid w:val="008F1475"/>
    <w:rsid w:val="008F1E7A"/>
    <w:rsid w:val="008F4367"/>
    <w:rsid w:val="008F51C9"/>
    <w:rsid w:val="008F6396"/>
    <w:rsid w:val="00901574"/>
    <w:rsid w:val="00901D73"/>
    <w:rsid w:val="009023FB"/>
    <w:rsid w:val="0090278D"/>
    <w:rsid w:val="00904AAA"/>
    <w:rsid w:val="00906576"/>
    <w:rsid w:val="00907E45"/>
    <w:rsid w:val="0091091F"/>
    <w:rsid w:val="00911C00"/>
    <w:rsid w:val="00914FE0"/>
    <w:rsid w:val="009209C6"/>
    <w:rsid w:val="00921620"/>
    <w:rsid w:val="00924500"/>
    <w:rsid w:val="00927FBD"/>
    <w:rsid w:val="00930B6B"/>
    <w:rsid w:val="00933F34"/>
    <w:rsid w:val="00937594"/>
    <w:rsid w:val="009438AC"/>
    <w:rsid w:val="00944B97"/>
    <w:rsid w:val="009467C2"/>
    <w:rsid w:val="0095043C"/>
    <w:rsid w:val="00950BAF"/>
    <w:rsid w:val="009516E1"/>
    <w:rsid w:val="00951710"/>
    <w:rsid w:val="00951D84"/>
    <w:rsid w:val="00954449"/>
    <w:rsid w:val="00955313"/>
    <w:rsid w:val="00955C45"/>
    <w:rsid w:val="00961632"/>
    <w:rsid w:val="0096572C"/>
    <w:rsid w:val="0096690C"/>
    <w:rsid w:val="0096727A"/>
    <w:rsid w:val="0096780C"/>
    <w:rsid w:val="00967E8B"/>
    <w:rsid w:val="00972CB7"/>
    <w:rsid w:val="00972D1E"/>
    <w:rsid w:val="009730B0"/>
    <w:rsid w:val="00976AA3"/>
    <w:rsid w:val="00981409"/>
    <w:rsid w:val="00981E6D"/>
    <w:rsid w:val="00982087"/>
    <w:rsid w:val="00984275"/>
    <w:rsid w:val="00985CA8"/>
    <w:rsid w:val="009872C2"/>
    <w:rsid w:val="009872C6"/>
    <w:rsid w:val="00987D8D"/>
    <w:rsid w:val="009950DD"/>
    <w:rsid w:val="00995558"/>
    <w:rsid w:val="0099591E"/>
    <w:rsid w:val="00996C36"/>
    <w:rsid w:val="009A0081"/>
    <w:rsid w:val="009A1090"/>
    <w:rsid w:val="009A1C67"/>
    <w:rsid w:val="009A264E"/>
    <w:rsid w:val="009B0473"/>
    <w:rsid w:val="009B04A8"/>
    <w:rsid w:val="009B0E6F"/>
    <w:rsid w:val="009B3495"/>
    <w:rsid w:val="009B5CB1"/>
    <w:rsid w:val="009D1654"/>
    <w:rsid w:val="009D1AC5"/>
    <w:rsid w:val="009D301A"/>
    <w:rsid w:val="009D3457"/>
    <w:rsid w:val="009D3E5D"/>
    <w:rsid w:val="009D6278"/>
    <w:rsid w:val="009E13B2"/>
    <w:rsid w:val="009E27A8"/>
    <w:rsid w:val="009E2EBF"/>
    <w:rsid w:val="009E7934"/>
    <w:rsid w:val="009F17A2"/>
    <w:rsid w:val="009F3467"/>
    <w:rsid w:val="009F4E4D"/>
    <w:rsid w:val="009F5041"/>
    <w:rsid w:val="009F6B20"/>
    <w:rsid w:val="009F7046"/>
    <w:rsid w:val="00A04148"/>
    <w:rsid w:val="00A06DCB"/>
    <w:rsid w:val="00A07701"/>
    <w:rsid w:val="00A12649"/>
    <w:rsid w:val="00A1336F"/>
    <w:rsid w:val="00A14B81"/>
    <w:rsid w:val="00A20809"/>
    <w:rsid w:val="00A23103"/>
    <w:rsid w:val="00A2498A"/>
    <w:rsid w:val="00A250E5"/>
    <w:rsid w:val="00A25947"/>
    <w:rsid w:val="00A25995"/>
    <w:rsid w:val="00A307C2"/>
    <w:rsid w:val="00A32128"/>
    <w:rsid w:val="00A32846"/>
    <w:rsid w:val="00A33AA6"/>
    <w:rsid w:val="00A37915"/>
    <w:rsid w:val="00A407E0"/>
    <w:rsid w:val="00A40D53"/>
    <w:rsid w:val="00A433BB"/>
    <w:rsid w:val="00A4409D"/>
    <w:rsid w:val="00A45C96"/>
    <w:rsid w:val="00A4716E"/>
    <w:rsid w:val="00A47441"/>
    <w:rsid w:val="00A523E0"/>
    <w:rsid w:val="00A54C63"/>
    <w:rsid w:val="00A5554B"/>
    <w:rsid w:val="00A55D1E"/>
    <w:rsid w:val="00A56153"/>
    <w:rsid w:val="00A57D02"/>
    <w:rsid w:val="00A60CBE"/>
    <w:rsid w:val="00A611B7"/>
    <w:rsid w:val="00A632E2"/>
    <w:rsid w:val="00A640C6"/>
    <w:rsid w:val="00A65838"/>
    <w:rsid w:val="00A65F58"/>
    <w:rsid w:val="00A82A1A"/>
    <w:rsid w:val="00A83337"/>
    <w:rsid w:val="00A84FBF"/>
    <w:rsid w:val="00A86219"/>
    <w:rsid w:val="00A90B7C"/>
    <w:rsid w:val="00A95B3C"/>
    <w:rsid w:val="00A97828"/>
    <w:rsid w:val="00A97BBF"/>
    <w:rsid w:val="00AA02ED"/>
    <w:rsid w:val="00AA1CD3"/>
    <w:rsid w:val="00AA488E"/>
    <w:rsid w:val="00AA5E26"/>
    <w:rsid w:val="00AA63A7"/>
    <w:rsid w:val="00AB1D75"/>
    <w:rsid w:val="00AB31A6"/>
    <w:rsid w:val="00AB4D80"/>
    <w:rsid w:val="00AB50BA"/>
    <w:rsid w:val="00AB53AD"/>
    <w:rsid w:val="00AB5FC4"/>
    <w:rsid w:val="00AB75EF"/>
    <w:rsid w:val="00AC1CCD"/>
    <w:rsid w:val="00AC2F3A"/>
    <w:rsid w:val="00AD0CC7"/>
    <w:rsid w:val="00AD13F5"/>
    <w:rsid w:val="00AD3A5A"/>
    <w:rsid w:val="00AD3D61"/>
    <w:rsid w:val="00AD5128"/>
    <w:rsid w:val="00AE11BD"/>
    <w:rsid w:val="00AE1B5A"/>
    <w:rsid w:val="00AE28A8"/>
    <w:rsid w:val="00AE53BF"/>
    <w:rsid w:val="00AF0213"/>
    <w:rsid w:val="00AF2FAB"/>
    <w:rsid w:val="00AF4810"/>
    <w:rsid w:val="00B0116B"/>
    <w:rsid w:val="00B021FC"/>
    <w:rsid w:val="00B041CF"/>
    <w:rsid w:val="00B04562"/>
    <w:rsid w:val="00B06594"/>
    <w:rsid w:val="00B078FB"/>
    <w:rsid w:val="00B12C37"/>
    <w:rsid w:val="00B149D4"/>
    <w:rsid w:val="00B14DB2"/>
    <w:rsid w:val="00B212FC"/>
    <w:rsid w:val="00B22C75"/>
    <w:rsid w:val="00B2379B"/>
    <w:rsid w:val="00B262CE"/>
    <w:rsid w:val="00B271F1"/>
    <w:rsid w:val="00B27C91"/>
    <w:rsid w:val="00B3058B"/>
    <w:rsid w:val="00B3596E"/>
    <w:rsid w:val="00B40CF8"/>
    <w:rsid w:val="00B41B1E"/>
    <w:rsid w:val="00B44CE5"/>
    <w:rsid w:val="00B45F57"/>
    <w:rsid w:val="00B4633C"/>
    <w:rsid w:val="00B50007"/>
    <w:rsid w:val="00B52994"/>
    <w:rsid w:val="00B52D97"/>
    <w:rsid w:val="00B53361"/>
    <w:rsid w:val="00B54A2B"/>
    <w:rsid w:val="00B557F4"/>
    <w:rsid w:val="00B576E3"/>
    <w:rsid w:val="00B6131A"/>
    <w:rsid w:val="00B61444"/>
    <w:rsid w:val="00B64647"/>
    <w:rsid w:val="00B64799"/>
    <w:rsid w:val="00B648CB"/>
    <w:rsid w:val="00B66550"/>
    <w:rsid w:val="00B67D4B"/>
    <w:rsid w:val="00B7218A"/>
    <w:rsid w:val="00B74F85"/>
    <w:rsid w:val="00B75F3C"/>
    <w:rsid w:val="00B81F81"/>
    <w:rsid w:val="00B82852"/>
    <w:rsid w:val="00B82CA2"/>
    <w:rsid w:val="00B8474B"/>
    <w:rsid w:val="00B86672"/>
    <w:rsid w:val="00B86A47"/>
    <w:rsid w:val="00B90628"/>
    <w:rsid w:val="00B91212"/>
    <w:rsid w:val="00B91557"/>
    <w:rsid w:val="00B93D74"/>
    <w:rsid w:val="00BA1242"/>
    <w:rsid w:val="00BA126A"/>
    <w:rsid w:val="00BA1EF7"/>
    <w:rsid w:val="00BA26C5"/>
    <w:rsid w:val="00BA3D63"/>
    <w:rsid w:val="00BA3DFF"/>
    <w:rsid w:val="00BA4496"/>
    <w:rsid w:val="00BA46B0"/>
    <w:rsid w:val="00BA718E"/>
    <w:rsid w:val="00BA7AC2"/>
    <w:rsid w:val="00BB105B"/>
    <w:rsid w:val="00BB138F"/>
    <w:rsid w:val="00BB48D4"/>
    <w:rsid w:val="00BC1B2E"/>
    <w:rsid w:val="00BC2F25"/>
    <w:rsid w:val="00BC4DA1"/>
    <w:rsid w:val="00BC6DED"/>
    <w:rsid w:val="00BC7AF0"/>
    <w:rsid w:val="00BC7D9D"/>
    <w:rsid w:val="00BC7F88"/>
    <w:rsid w:val="00BD2936"/>
    <w:rsid w:val="00BD5697"/>
    <w:rsid w:val="00BD6040"/>
    <w:rsid w:val="00BD61E3"/>
    <w:rsid w:val="00BE48D8"/>
    <w:rsid w:val="00BE6E7E"/>
    <w:rsid w:val="00BE73FD"/>
    <w:rsid w:val="00BF08DB"/>
    <w:rsid w:val="00BF1BD6"/>
    <w:rsid w:val="00BF2526"/>
    <w:rsid w:val="00BF3197"/>
    <w:rsid w:val="00BF3E13"/>
    <w:rsid w:val="00BF615B"/>
    <w:rsid w:val="00C00ECE"/>
    <w:rsid w:val="00C010F2"/>
    <w:rsid w:val="00C03CC4"/>
    <w:rsid w:val="00C04D32"/>
    <w:rsid w:val="00C054E3"/>
    <w:rsid w:val="00C142F6"/>
    <w:rsid w:val="00C143C4"/>
    <w:rsid w:val="00C23CAA"/>
    <w:rsid w:val="00C24D90"/>
    <w:rsid w:val="00C26323"/>
    <w:rsid w:val="00C26C0C"/>
    <w:rsid w:val="00C303A6"/>
    <w:rsid w:val="00C33EC0"/>
    <w:rsid w:val="00C4207F"/>
    <w:rsid w:val="00C4369D"/>
    <w:rsid w:val="00C5002D"/>
    <w:rsid w:val="00C51483"/>
    <w:rsid w:val="00C537E2"/>
    <w:rsid w:val="00C57501"/>
    <w:rsid w:val="00C57526"/>
    <w:rsid w:val="00C60ACA"/>
    <w:rsid w:val="00C675FA"/>
    <w:rsid w:val="00C70D44"/>
    <w:rsid w:val="00C72AAC"/>
    <w:rsid w:val="00C74633"/>
    <w:rsid w:val="00C75109"/>
    <w:rsid w:val="00C80077"/>
    <w:rsid w:val="00C808FF"/>
    <w:rsid w:val="00C80F0E"/>
    <w:rsid w:val="00C82F07"/>
    <w:rsid w:val="00C8605C"/>
    <w:rsid w:val="00C874C0"/>
    <w:rsid w:val="00C87D54"/>
    <w:rsid w:val="00C90CEF"/>
    <w:rsid w:val="00C913EC"/>
    <w:rsid w:val="00C95759"/>
    <w:rsid w:val="00C96131"/>
    <w:rsid w:val="00CA498F"/>
    <w:rsid w:val="00CA5C53"/>
    <w:rsid w:val="00CA66F6"/>
    <w:rsid w:val="00CB3195"/>
    <w:rsid w:val="00CB49A1"/>
    <w:rsid w:val="00CB4A4D"/>
    <w:rsid w:val="00CC0D6F"/>
    <w:rsid w:val="00CC1B9E"/>
    <w:rsid w:val="00CC4193"/>
    <w:rsid w:val="00CC5C56"/>
    <w:rsid w:val="00CC7198"/>
    <w:rsid w:val="00CD35B1"/>
    <w:rsid w:val="00CD3640"/>
    <w:rsid w:val="00CD5035"/>
    <w:rsid w:val="00CD5EDA"/>
    <w:rsid w:val="00CD6B02"/>
    <w:rsid w:val="00CD79FE"/>
    <w:rsid w:val="00CE14AA"/>
    <w:rsid w:val="00CF015C"/>
    <w:rsid w:val="00CF3996"/>
    <w:rsid w:val="00CF3FCF"/>
    <w:rsid w:val="00CF42F7"/>
    <w:rsid w:val="00CF4CBD"/>
    <w:rsid w:val="00CF56CD"/>
    <w:rsid w:val="00CF5AD4"/>
    <w:rsid w:val="00CF7559"/>
    <w:rsid w:val="00D00713"/>
    <w:rsid w:val="00D0180D"/>
    <w:rsid w:val="00D055C7"/>
    <w:rsid w:val="00D07CF0"/>
    <w:rsid w:val="00D07DF4"/>
    <w:rsid w:val="00D1031B"/>
    <w:rsid w:val="00D117E6"/>
    <w:rsid w:val="00D1302F"/>
    <w:rsid w:val="00D15177"/>
    <w:rsid w:val="00D16886"/>
    <w:rsid w:val="00D20A07"/>
    <w:rsid w:val="00D20A49"/>
    <w:rsid w:val="00D20D83"/>
    <w:rsid w:val="00D211E8"/>
    <w:rsid w:val="00D25FA4"/>
    <w:rsid w:val="00D310C0"/>
    <w:rsid w:val="00D31BE5"/>
    <w:rsid w:val="00D32C89"/>
    <w:rsid w:val="00D3318E"/>
    <w:rsid w:val="00D33382"/>
    <w:rsid w:val="00D34393"/>
    <w:rsid w:val="00D35687"/>
    <w:rsid w:val="00D35892"/>
    <w:rsid w:val="00D35AEA"/>
    <w:rsid w:val="00D35F1E"/>
    <w:rsid w:val="00D35F31"/>
    <w:rsid w:val="00D375E0"/>
    <w:rsid w:val="00D40B23"/>
    <w:rsid w:val="00D423F0"/>
    <w:rsid w:val="00D4274F"/>
    <w:rsid w:val="00D452A3"/>
    <w:rsid w:val="00D501DF"/>
    <w:rsid w:val="00D50F75"/>
    <w:rsid w:val="00D51455"/>
    <w:rsid w:val="00D522AD"/>
    <w:rsid w:val="00D60866"/>
    <w:rsid w:val="00D619FA"/>
    <w:rsid w:val="00D628C9"/>
    <w:rsid w:val="00D665A0"/>
    <w:rsid w:val="00D72502"/>
    <w:rsid w:val="00D72C20"/>
    <w:rsid w:val="00D74701"/>
    <w:rsid w:val="00D74725"/>
    <w:rsid w:val="00D859C7"/>
    <w:rsid w:val="00D863E0"/>
    <w:rsid w:val="00D8727B"/>
    <w:rsid w:val="00D87AA2"/>
    <w:rsid w:val="00D93001"/>
    <w:rsid w:val="00D9369A"/>
    <w:rsid w:val="00D97CD8"/>
    <w:rsid w:val="00DA1C40"/>
    <w:rsid w:val="00DA40E0"/>
    <w:rsid w:val="00DA4539"/>
    <w:rsid w:val="00DA53FB"/>
    <w:rsid w:val="00DA5628"/>
    <w:rsid w:val="00DA612E"/>
    <w:rsid w:val="00DB0EE0"/>
    <w:rsid w:val="00DB1A90"/>
    <w:rsid w:val="00DB1AA6"/>
    <w:rsid w:val="00DC0500"/>
    <w:rsid w:val="00DC1701"/>
    <w:rsid w:val="00DC34A5"/>
    <w:rsid w:val="00DC73F3"/>
    <w:rsid w:val="00DD2277"/>
    <w:rsid w:val="00DD310E"/>
    <w:rsid w:val="00DD432C"/>
    <w:rsid w:val="00DD4A8B"/>
    <w:rsid w:val="00DD5D4D"/>
    <w:rsid w:val="00DD7656"/>
    <w:rsid w:val="00DD7C64"/>
    <w:rsid w:val="00DE1030"/>
    <w:rsid w:val="00DE439F"/>
    <w:rsid w:val="00DE5DC8"/>
    <w:rsid w:val="00DE6716"/>
    <w:rsid w:val="00DE784B"/>
    <w:rsid w:val="00DF26AC"/>
    <w:rsid w:val="00E001BB"/>
    <w:rsid w:val="00E0106D"/>
    <w:rsid w:val="00E02988"/>
    <w:rsid w:val="00E04A25"/>
    <w:rsid w:val="00E04E42"/>
    <w:rsid w:val="00E07E71"/>
    <w:rsid w:val="00E10A7B"/>
    <w:rsid w:val="00E13BF1"/>
    <w:rsid w:val="00E13DEA"/>
    <w:rsid w:val="00E14109"/>
    <w:rsid w:val="00E15098"/>
    <w:rsid w:val="00E162DC"/>
    <w:rsid w:val="00E165A0"/>
    <w:rsid w:val="00E20CDA"/>
    <w:rsid w:val="00E21DA3"/>
    <w:rsid w:val="00E21DAC"/>
    <w:rsid w:val="00E22CF9"/>
    <w:rsid w:val="00E22D71"/>
    <w:rsid w:val="00E242FB"/>
    <w:rsid w:val="00E265C5"/>
    <w:rsid w:val="00E2662E"/>
    <w:rsid w:val="00E32571"/>
    <w:rsid w:val="00E32E3E"/>
    <w:rsid w:val="00E33D70"/>
    <w:rsid w:val="00E4070B"/>
    <w:rsid w:val="00E408B1"/>
    <w:rsid w:val="00E436D1"/>
    <w:rsid w:val="00E511AE"/>
    <w:rsid w:val="00E511D7"/>
    <w:rsid w:val="00E53569"/>
    <w:rsid w:val="00E55B9C"/>
    <w:rsid w:val="00E6425F"/>
    <w:rsid w:val="00E66042"/>
    <w:rsid w:val="00E72DAF"/>
    <w:rsid w:val="00E756DD"/>
    <w:rsid w:val="00E75F85"/>
    <w:rsid w:val="00E80C3D"/>
    <w:rsid w:val="00E81E35"/>
    <w:rsid w:val="00E823E3"/>
    <w:rsid w:val="00E83560"/>
    <w:rsid w:val="00E84590"/>
    <w:rsid w:val="00EA145E"/>
    <w:rsid w:val="00EA17E9"/>
    <w:rsid w:val="00EA31B6"/>
    <w:rsid w:val="00EA792E"/>
    <w:rsid w:val="00EB6454"/>
    <w:rsid w:val="00EB7044"/>
    <w:rsid w:val="00EB781A"/>
    <w:rsid w:val="00EB79DE"/>
    <w:rsid w:val="00EB7BDE"/>
    <w:rsid w:val="00EC115F"/>
    <w:rsid w:val="00EC34E3"/>
    <w:rsid w:val="00EC6015"/>
    <w:rsid w:val="00EC7ABB"/>
    <w:rsid w:val="00ED3E9E"/>
    <w:rsid w:val="00ED4838"/>
    <w:rsid w:val="00ED5F66"/>
    <w:rsid w:val="00ED7C5B"/>
    <w:rsid w:val="00EE1CE5"/>
    <w:rsid w:val="00EE37D3"/>
    <w:rsid w:val="00EE58FD"/>
    <w:rsid w:val="00EE690F"/>
    <w:rsid w:val="00EE72A5"/>
    <w:rsid w:val="00EE753E"/>
    <w:rsid w:val="00EE7660"/>
    <w:rsid w:val="00EF18E4"/>
    <w:rsid w:val="00EF21A0"/>
    <w:rsid w:val="00EF5BD3"/>
    <w:rsid w:val="00EF6391"/>
    <w:rsid w:val="00EF647D"/>
    <w:rsid w:val="00EF6B42"/>
    <w:rsid w:val="00F01D5B"/>
    <w:rsid w:val="00F05173"/>
    <w:rsid w:val="00F05423"/>
    <w:rsid w:val="00F0685A"/>
    <w:rsid w:val="00F07932"/>
    <w:rsid w:val="00F11A08"/>
    <w:rsid w:val="00F13578"/>
    <w:rsid w:val="00F17496"/>
    <w:rsid w:val="00F20A55"/>
    <w:rsid w:val="00F23F89"/>
    <w:rsid w:val="00F27881"/>
    <w:rsid w:val="00F3135C"/>
    <w:rsid w:val="00F32A28"/>
    <w:rsid w:val="00F335D8"/>
    <w:rsid w:val="00F34EA5"/>
    <w:rsid w:val="00F351B7"/>
    <w:rsid w:val="00F3780C"/>
    <w:rsid w:val="00F37C46"/>
    <w:rsid w:val="00F41E58"/>
    <w:rsid w:val="00F52BB1"/>
    <w:rsid w:val="00F52D2D"/>
    <w:rsid w:val="00F52EEA"/>
    <w:rsid w:val="00F54BB6"/>
    <w:rsid w:val="00F5574E"/>
    <w:rsid w:val="00F56D60"/>
    <w:rsid w:val="00F578CE"/>
    <w:rsid w:val="00F608A1"/>
    <w:rsid w:val="00F6169E"/>
    <w:rsid w:val="00F61F7D"/>
    <w:rsid w:val="00F64DA8"/>
    <w:rsid w:val="00F708AA"/>
    <w:rsid w:val="00F76083"/>
    <w:rsid w:val="00F767E5"/>
    <w:rsid w:val="00F804B4"/>
    <w:rsid w:val="00F817E0"/>
    <w:rsid w:val="00F820CB"/>
    <w:rsid w:val="00F822BB"/>
    <w:rsid w:val="00F85B89"/>
    <w:rsid w:val="00F92760"/>
    <w:rsid w:val="00F93240"/>
    <w:rsid w:val="00F96EF6"/>
    <w:rsid w:val="00FA2B38"/>
    <w:rsid w:val="00FA2E0B"/>
    <w:rsid w:val="00FA3A5B"/>
    <w:rsid w:val="00FA449A"/>
    <w:rsid w:val="00FA4C7F"/>
    <w:rsid w:val="00FA67B5"/>
    <w:rsid w:val="00FB275B"/>
    <w:rsid w:val="00FB5095"/>
    <w:rsid w:val="00FB7F89"/>
    <w:rsid w:val="00FC0EED"/>
    <w:rsid w:val="00FC167F"/>
    <w:rsid w:val="00FC17A0"/>
    <w:rsid w:val="00FC4489"/>
    <w:rsid w:val="00FC60FA"/>
    <w:rsid w:val="00FC6618"/>
    <w:rsid w:val="00FD3350"/>
    <w:rsid w:val="00FD33B2"/>
    <w:rsid w:val="00FD4DDE"/>
    <w:rsid w:val="00FD793E"/>
    <w:rsid w:val="00FE201B"/>
    <w:rsid w:val="00FE64F1"/>
    <w:rsid w:val="00FE6A00"/>
    <w:rsid w:val="00FE6B7A"/>
    <w:rsid w:val="00FF0BA3"/>
    <w:rsid w:val="00FF166E"/>
    <w:rsid w:val="00FF1F8A"/>
    <w:rsid w:val="00FF4517"/>
    <w:rsid w:val="00FF52F6"/>
    <w:rsid w:val="00FF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A11EF"/>
  <w15:chartTrackingRefBased/>
  <w15:docId w15:val="{55DD9DCB-8658-4E52-8713-B7F6C237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2E2"/>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D20A07"/>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D20A07"/>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1F0147"/>
    <w:pPr>
      <w:spacing w:after="120"/>
    </w:pPr>
  </w:style>
  <w:style w:type="character" w:customStyle="1" w:styleId="BodyTextChar">
    <w:name w:val="Body Text Char"/>
    <w:basedOn w:val="DefaultParagraphFont"/>
    <w:link w:val="BodyText"/>
    <w:uiPriority w:val="99"/>
    <w:semiHidden/>
    <w:rsid w:val="001F0147"/>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98639">
      <w:bodyDiv w:val="1"/>
      <w:marLeft w:val="0"/>
      <w:marRight w:val="0"/>
      <w:marTop w:val="0"/>
      <w:marBottom w:val="0"/>
      <w:divBdr>
        <w:top w:val="none" w:sz="0" w:space="0" w:color="auto"/>
        <w:left w:val="none" w:sz="0" w:space="0" w:color="auto"/>
        <w:bottom w:val="none" w:sz="0" w:space="0" w:color="auto"/>
        <w:right w:val="none" w:sz="0" w:space="0" w:color="auto"/>
      </w:divBdr>
      <w:divsChild>
        <w:div w:id="852962145">
          <w:marLeft w:val="0"/>
          <w:marRight w:val="0"/>
          <w:marTop w:val="0"/>
          <w:marBottom w:val="0"/>
          <w:divBdr>
            <w:top w:val="none" w:sz="0" w:space="0" w:color="auto"/>
            <w:left w:val="none" w:sz="0" w:space="0" w:color="auto"/>
            <w:bottom w:val="none" w:sz="0" w:space="0" w:color="auto"/>
            <w:right w:val="none" w:sz="0" w:space="0" w:color="auto"/>
          </w:divBdr>
        </w:div>
        <w:div w:id="1163088788">
          <w:marLeft w:val="0"/>
          <w:marRight w:val="0"/>
          <w:marTop w:val="0"/>
          <w:marBottom w:val="0"/>
          <w:divBdr>
            <w:top w:val="none" w:sz="0" w:space="0" w:color="auto"/>
            <w:left w:val="none" w:sz="0" w:space="0" w:color="auto"/>
            <w:bottom w:val="none" w:sz="0" w:space="0" w:color="auto"/>
            <w:right w:val="none" w:sz="0" w:space="0" w:color="auto"/>
          </w:divBdr>
        </w:div>
        <w:div w:id="1396584332">
          <w:marLeft w:val="0"/>
          <w:marRight w:val="0"/>
          <w:marTop w:val="0"/>
          <w:marBottom w:val="0"/>
          <w:divBdr>
            <w:top w:val="none" w:sz="0" w:space="0" w:color="auto"/>
            <w:left w:val="none" w:sz="0" w:space="0" w:color="auto"/>
            <w:bottom w:val="none" w:sz="0" w:space="0" w:color="auto"/>
            <w:right w:val="none" w:sz="0" w:space="0" w:color="auto"/>
          </w:divBdr>
        </w:div>
      </w:divsChild>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586156355">
      <w:bodyDiv w:val="1"/>
      <w:marLeft w:val="0"/>
      <w:marRight w:val="0"/>
      <w:marTop w:val="0"/>
      <w:marBottom w:val="0"/>
      <w:divBdr>
        <w:top w:val="none" w:sz="0" w:space="0" w:color="auto"/>
        <w:left w:val="none" w:sz="0" w:space="0" w:color="auto"/>
        <w:bottom w:val="none" w:sz="0" w:space="0" w:color="auto"/>
        <w:right w:val="none" w:sz="0" w:space="0" w:color="auto"/>
      </w:divBdr>
      <w:divsChild>
        <w:div w:id="877468812">
          <w:marLeft w:val="0"/>
          <w:marRight w:val="0"/>
          <w:marTop w:val="0"/>
          <w:marBottom w:val="0"/>
          <w:divBdr>
            <w:top w:val="none" w:sz="0" w:space="0" w:color="auto"/>
            <w:left w:val="none" w:sz="0" w:space="0" w:color="auto"/>
            <w:bottom w:val="none" w:sz="0" w:space="0" w:color="auto"/>
            <w:right w:val="none" w:sz="0" w:space="0" w:color="auto"/>
          </w:divBdr>
        </w:div>
      </w:divsChild>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07962380">
      <w:bodyDiv w:val="1"/>
      <w:marLeft w:val="0"/>
      <w:marRight w:val="0"/>
      <w:marTop w:val="0"/>
      <w:marBottom w:val="0"/>
      <w:divBdr>
        <w:top w:val="none" w:sz="0" w:space="0" w:color="auto"/>
        <w:left w:val="none" w:sz="0" w:space="0" w:color="auto"/>
        <w:bottom w:val="none" w:sz="0" w:space="0" w:color="auto"/>
        <w:right w:val="none" w:sz="0" w:space="0" w:color="auto"/>
      </w:divBdr>
      <w:divsChild>
        <w:div w:id="132062659">
          <w:marLeft w:val="0"/>
          <w:marRight w:val="0"/>
          <w:marTop w:val="0"/>
          <w:marBottom w:val="0"/>
          <w:divBdr>
            <w:top w:val="none" w:sz="0" w:space="0" w:color="auto"/>
            <w:left w:val="none" w:sz="0" w:space="0" w:color="auto"/>
            <w:bottom w:val="none" w:sz="0" w:space="0" w:color="auto"/>
            <w:right w:val="none" w:sz="0" w:space="0" w:color="auto"/>
          </w:divBdr>
        </w:div>
        <w:div w:id="170338022">
          <w:marLeft w:val="0"/>
          <w:marRight w:val="0"/>
          <w:marTop w:val="0"/>
          <w:marBottom w:val="0"/>
          <w:divBdr>
            <w:top w:val="none" w:sz="0" w:space="0" w:color="auto"/>
            <w:left w:val="none" w:sz="0" w:space="0" w:color="auto"/>
            <w:bottom w:val="none" w:sz="0" w:space="0" w:color="auto"/>
            <w:right w:val="none" w:sz="0" w:space="0" w:color="auto"/>
          </w:divBdr>
        </w:div>
        <w:div w:id="1182550681">
          <w:marLeft w:val="0"/>
          <w:marRight w:val="0"/>
          <w:marTop w:val="0"/>
          <w:marBottom w:val="0"/>
          <w:divBdr>
            <w:top w:val="none" w:sz="0" w:space="0" w:color="auto"/>
            <w:left w:val="none" w:sz="0" w:space="0" w:color="auto"/>
            <w:bottom w:val="none" w:sz="0" w:space="0" w:color="auto"/>
            <w:right w:val="none" w:sz="0" w:space="0" w:color="auto"/>
          </w:divBdr>
        </w:div>
        <w:div w:id="1478572759">
          <w:marLeft w:val="0"/>
          <w:marRight w:val="0"/>
          <w:marTop w:val="0"/>
          <w:marBottom w:val="0"/>
          <w:divBdr>
            <w:top w:val="none" w:sz="0" w:space="0" w:color="auto"/>
            <w:left w:val="none" w:sz="0" w:space="0" w:color="auto"/>
            <w:bottom w:val="none" w:sz="0" w:space="0" w:color="auto"/>
            <w:right w:val="none" w:sz="0" w:space="0" w:color="auto"/>
          </w:divBdr>
        </w:div>
        <w:div w:id="1601600090">
          <w:marLeft w:val="0"/>
          <w:marRight w:val="0"/>
          <w:marTop w:val="0"/>
          <w:marBottom w:val="0"/>
          <w:divBdr>
            <w:top w:val="none" w:sz="0" w:space="0" w:color="auto"/>
            <w:left w:val="none" w:sz="0" w:space="0" w:color="auto"/>
            <w:bottom w:val="none" w:sz="0" w:space="0" w:color="auto"/>
            <w:right w:val="none" w:sz="0" w:space="0" w:color="auto"/>
          </w:divBdr>
        </w:div>
        <w:div w:id="1860197780">
          <w:marLeft w:val="0"/>
          <w:marRight w:val="0"/>
          <w:marTop w:val="0"/>
          <w:marBottom w:val="0"/>
          <w:divBdr>
            <w:top w:val="none" w:sz="0" w:space="0" w:color="auto"/>
            <w:left w:val="none" w:sz="0" w:space="0" w:color="auto"/>
            <w:bottom w:val="none" w:sz="0" w:space="0" w:color="auto"/>
            <w:right w:val="none" w:sz="0" w:space="0" w:color="auto"/>
          </w:divBdr>
        </w:div>
        <w:div w:id="1978753656">
          <w:marLeft w:val="0"/>
          <w:marRight w:val="0"/>
          <w:marTop w:val="0"/>
          <w:marBottom w:val="0"/>
          <w:divBdr>
            <w:top w:val="none" w:sz="0" w:space="0" w:color="auto"/>
            <w:left w:val="none" w:sz="0" w:space="0" w:color="auto"/>
            <w:bottom w:val="none" w:sz="0" w:space="0" w:color="auto"/>
            <w:right w:val="none" w:sz="0" w:space="0" w:color="auto"/>
          </w:divBdr>
        </w:div>
      </w:divsChild>
    </w:div>
    <w:div w:id="929235963">
      <w:bodyDiv w:val="1"/>
      <w:marLeft w:val="0"/>
      <w:marRight w:val="0"/>
      <w:marTop w:val="0"/>
      <w:marBottom w:val="0"/>
      <w:divBdr>
        <w:top w:val="none" w:sz="0" w:space="0" w:color="auto"/>
        <w:left w:val="none" w:sz="0" w:space="0" w:color="auto"/>
        <w:bottom w:val="none" w:sz="0" w:space="0" w:color="auto"/>
        <w:right w:val="none" w:sz="0" w:space="0" w:color="auto"/>
      </w:divBdr>
      <w:divsChild>
        <w:div w:id="642392284">
          <w:marLeft w:val="0"/>
          <w:marRight w:val="0"/>
          <w:marTop w:val="0"/>
          <w:marBottom w:val="0"/>
          <w:divBdr>
            <w:top w:val="none" w:sz="0" w:space="0" w:color="auto"/>
            <w:left w:val="none" w:sz="0" w:space="0" w:color="auto"/>
            <w:bottom w:val="none" w:sz="0" w:space="0" w:color="auto"/>
            <w:right w:val="none" w:sz="0" w:space="0" w:color="auto"/>
          </w:divBdr>
        </w:div>
        <w:div w:id="1043484535">
          <w:marLeft w:val="0"/>
          <w:marRight w:val="0"/>
          <w:marTop w:val="0"/>
          <w:marBottom w:val="0"/>
          <w:divBdr>
            <w:top w:val="none" w:sz="0" w:space="0" w:color="auto"/>
            <w:left w:val="none" w:sz="0" w:space="0" w:color="auto"/>
            <w:bottom w:val="none" w:sz="0" w:space="0" w:color="auto"/>
            <w:right w:val="none" w:sz="0" w:space="0" w:color="auto"/>
          </w:divBdr>
        </w:div>
        <w:div w:id="1632587111">
          <w:marLeft w:val="0"/>
          <w:marRight w:val="0"/>
          <w:marTop w:val="0"/>
          <w:marBottom w:val="0"/>
          <w:divBdr>
            <w:top w:val="none" w:sz="0" w:space="0" w:color="auto"/>
            <w:left w:val="none" w:sz="0" w:space="0" w:color="auto"/>
            <w:bottom w:val="none" w:sz="0" w:space="0" w:color="auto"/>
            <w:right w:val="none" w:sz="0" w:space="0" w:color="auto"/>
          </w:divBdr>
        </w:div>
        <w:div w:id="1646205779">
          <w:marLeft w:val="0"/>
          <w:marRight w:val="0"/>
          <w:marTop w:val="0"/>
          <w:marBottom w:val="0"/>
          <w:divBdr>
            <w:top w:val="none" w:sz="0" w:space="0" w:color="auto"/>
            <w:left w:val="none" w:sz="0" w:space="0" w:color="auto"/>
            <w:bottom w:val="none" w:sz="0" w:space="0" w:color="auto"/>
            <w:right w:val="none" w:sz="0" w:space="0" w:color="auto"/>
          </w:divBdr>
        </w:div>
        <w:div w:id="1912151202">
          <w:marLeft w:val="0"/>
          <w:marRight w:val="0"/>
          <w:marTop w:val="0"/>
          <w:marBottom w:val="0"/>
          <w:divBdr>
            <w:top w:val="none" w:sz="0" w:space="0" w:color="auto"/>
            <w:left w:val="none" w:sz="0" w:space="0" w:color="auto"/>
            <w:bottom w:val="none" w:sz="0" w:space="0" w:color="auto"/>
            <w:right w:val="none" w:sz="0" w:space="0" w:color="auto"/>
          </w:divBdr>
        </w:div>
        <w:div w:id="1938251044">
          <w:marLeft w:val="0"/>
          <w:marRight w:val="0"/>
          <w:marTop w:val="0"/>
          <w:marBottom w:val="0"/>
          <w:divBdr>
            <w:top w:val="none" w:sz="0" w:space="0" w:color="auto"/>
            <w:left w:val="none" w:sz="0" w:space="0" w:color="auto"/>
            <w:bottom w:val="none" w:sz="0" w:space="0" w:color="auto"/>
            <w:right w:val="none" w:sz="0" w:space="0" w:color="auto"/>
          </w:divBdr>
        </w:div>
        <w:div w:id="1968196980">
          <w:marLeft w:val="0"/>
          <w:marRight w:val="0"/>
          <w:marTop w:val="0"/>
          <w:marBottom w:val="0"/>
          <w:divBdr>
            <w:top w:val="none" w:sz="0" w:space="0" w:color="auto"/>
            <w:left w:val="none" w:sz="0" w:space="0" w:color="auto"/>
            <w:bottom w:val="none" w:sz="0" w:space="0" w:color="auto"/>
            <w:right w:val="none" w:sz="0" w:space="0" w:color="auto"/>
          </w:divBdr>
        </w:div>
      </w:divsChild>
    </w:div>
    <w:div w:id="1190725493">
      <w:bodyDiv w:val="1"/>
      <w:marLeft w:val="0"/>
      <w:marRight w:val="0"/>
      <w:marTop w:val="0"/>
      <w:marBottom w:val="0"/>
      <w:divBdr>
        <w:top w:val="none" w:sz="0" w:space="0" w:color="auto"/>
        <w:left w:val="none" w:sz="0" w:space="0" w:color="auto"/>
        <w:bottom w:val="none" w:sz="0" w:space="0" w:color="auto"/>
        <w:right w:val="none" w:sz="0" w:space="0" w:color="auto"/>
      </w:divBdr>
      <w:divsChild>
        <w:div w:id="855733385">
          <w:marLeft w:val="0"/>
          <w:marRight w:val="0"/>
          <w:marTop w:val="0"/>
          <w:marBottom w:val="0"/>
          <w:divBdr>
            <w:top w:val="none" w:sz="0" w:space="0" w:color="auto"/>
            <w:left w:val="none" w:sz="0" w:space="0" w:color="auto"/>
            <w:bottom w:val="none" w:sz="0" w:space="0" w:color="auto"/>
            <w:right w:val="none" w:sz="0" w:space="0" w:color="auto"/>
          </w:divBdr>
        </w:div>
      </w:divsChild>
    </w:div>
    <w:div w:id="1255211584">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7350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4940A-4D21-4D15-8612-D79FAAD0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1770</TotalTime>
  <Pages>4</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Larry Nettles</cp:lastModifiedBy>
  <cp:revision>6</cp:revision>
  <cp:lastPrinted>2022-09-30T16:56:00Z</cp:lastPrinted>
  <dcterms:created xsi:type="dcterms:W3CDTF">2022-08-18T19:28:00Z</dcterms:created>
  <dcterms:modified xsi:type="dcterms:W3CDTF">2022-09-30T17:13:00Z</dcterms:modified>
</cp:coreProperties>
</file>