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B50" w:rsidRPr="00C05782" w:rsidRDefault="003E2B50" w:rsidP="00417C7E">
      <w:pPr>
        <w:tabs>
          <w:tab w:val="left" w:pos="720"/>
        </w:tabs>
        <w:ind w:left="0"/>
        <w:rPr>
          <w:sz w:val="32"/>
          <w:szCs w:val="32"/>
        </w:rPr>
      </w:pPr>
      <w:r w:rsidRPr="00C05782">
        <w:rPr>
          <w:sz w:val="32"/>
          <w:szCs w:val="32"/>
        </w:rPr>
        <w:t>RESOLUTION OF PROJECT SPONSORSHIP FOR A TRANSPORTATION ALTERNATIVES PROGRAM APPLICATION AND MAINTENANCE COMMITMENT</w:t>
      </w:r>
    </w:p>
    <w:p w:rsidR="003E2B50" w:rsidRDefault="003E2B50" w:rsidP="00417C7E">
      <w:pPr>
        <w:tabs>
          <w:tab w:val="left" w:pos="720"/>
        </w:tabs>
        <w:ind w:left="0"/>
      </w:pPr>
      <w:r>
        <w:t xml:space="preserve"> A RESOLUTION DECLARING THE ELIGIBILITY OF THE CITY OF STILWELL TO SUBMIT AN APPLICATION TO THE OKLAHOMA DEPARTMENT OF TRANSPORTATION FOR USE OF TRANSPORTATION ALTERNATIVES PROGRAM FUNDS SET FORTH BY IIJA FOR THE Stilwell City sidewalk PROJECT IN the City of Stilwell AND AUTHORIZING THE Mayor</w:t>
      </w:r>
      <w:r w:rsidR="008B0B77">
        <w:t xml:space="preserve"> or Clerk</w:t>
      </w:r>
      <w:r>
        <w:t xml:space="preserve"> of the City of Stilwell</w:t>
      </w:r>
      <w:r w:rsidRPr="003E2B50">
        <w:t xml:space="preserve"> </w:t>
      </w:r>
      <w:r>
        <w:t>TO SIGN THIS APPLICATION.</w:t>
      </w:r>
    </w:p>
    <w:p w:rsidR="003E2B50" w:rsidRDefault="003E2B50" w:rsidP="00417C7E">
      <w:pPr>
        <w:tabs>
          <w:tab w:val="left" w:pos="720"/>
        </w:tabs>
        <w:ind w:left="0"/>
      </w:pPr>
      <w:r>
        <w:t xml:space="preserve"> Whereas, the City of Stilwell, Oklahoma, is submitting an application to the Oklahoma Department of Transportation for transportation alternatives program funds in the amount of $75</w:t>
      </w:r>
      <w:r w:rsidR="006120E0">
        <w:t>6,204.75</w:t>
      </w:r>
      <w:r>
        <w:t xml:space="preserve"> set forth by MAP-21 and as outlined in ODOT’s transportation alternatives program guidance &amp; application packet for 2017 and 2018; and </w:t>
      </w:r>
    </w:p>
    <w:p w:rsidR="003E2B50" w:rsidRDefault="003E2B50" w:rsidP="00417C7E">
      <w:pPr>
        <w:tabs>
          <w:tab w:val="left" w:pos="720"/>
        </w:tabs>
        <w:ind w:left="0"/>
      </w:pPr>
      <w:r>
        <w:t>Whereas, the City of Stilwell, Oklahoma, is participating as an eligible project sponsor in the Oklahoma Department of Transportation’s transportation alternatives program set forth by IIJA; and</w:t>
      </w:r>
    </w:p>
    <w:p w:rsidR="003E2B50" w:rsidRDefault="003E2B50" w:rsidP="00417C7E">
      <w:pPr>
        <w:tabs>
          <w:tab w:val="left" w:pos="720"/>
        </w:tabs>
        <w:ind w:left="0"/>
      </w:pPr>
      <w:r>
        <w:t xml:space="preserve"> Whereas, federal monies are available under a transportation alternatives program set forth by IIJA, administered by the state of Oklahoma, Department of Transportation, for the purpose of creating and promoting the planning and development of active transportation facilities and programs in Oklahoma; and</w:t>
      </w:r>
    </w:p>
    <w:p w:rsidR="003E2B50" w:rsidRDefault="003E2B50" w:rsidP="00417C7E">
      <w:pPr>
        <w:tabs>
          <w:tab w:val="left" w:pos="720"/>
        </w:tabs>
        <w:ind w:left="0"/>
      </w:pPr>
      <w:r>
        <w:t xml:space="preserve"> Whereas,</w:t>
      </w:r>
      <w:r w:rsidRPr="003E2B50">
        <w:t xml:space="preserve"> </w:t>
      </w:r>
      <w:r>
        <w:t xml:space="preserve">the City of </w:t>
      </w:r>
      <w:r w:rsidR="006120E0">
        <w:t>Stilwell,</w:t>
      </w:r>
      <w:r>
        <w:t xml:space="preserve"> Oklahoma, acknowledges availability of the requir</w:t>
      </w:r>
      <w:r w:rsidR="006120E0">
        <w:t>ed local match of no less than 1</w:t>
      </w:r>
      <w:r>
        <w:t xml:space="preserve">0%; and, </w:t>
      </w:r>
    </w:p>
    <w:p w:rsidR="003E2B50" w:rsidRDefault="003E2B50" w:rsidP="00417C7E">
      <w:pPr>
        <w:tabs>
          <w:tab w:val="left" w:pos="720"/>
        </w:tabs>
        <w:ind w:left="0"/>
      </w:pPr>
      <w:r>
        <w:t>Whereas,</w:t>
      </w:r>
      <w:r w:rsidRPr="003E2B50">
        <w:t xml:space="preserve"> </w:t>
      </w:r>
      <w:r>
        <w:t>after appropriate public input and due consideration, the governing body of the City of Stilwell</w:t>
      </w:r>
      <w:r w:rsidR="006120E0">
        <w:t>,</w:t>
      </w:r>
      <w:r>
        <w:t xml:space="preserve"> Oklahoma, has recommended that an application be submitted to the state of Oklahoma for the Stilwell City sidewalk project.</w:t>
      </w:r>
    </w:p>
    <w:p w:rsidR="003E2B50" w:rsidRDefault="003E2B50" w:rsidP="00417C7E">
      <w:pPr>
        <w:tabs>
          <w:tab w:val="left" w:pos="720"/>
        </w:tabs>
        <w:ind w:left="0"/>
      </w:pPr>
      <w:r>
        <w:t xml:space="preserve"> Now, therefore, be it resolved by the governing body of</w:t>
      </w:r>
      <w:r w:rsidRPr="003E2B50">
        <w:t xml:space="preserve"> </w:t>
      </w:r>
      <w:r>
        <w:t xml:space="preserve">the City of </w:t>
      </w:r>
      <w:r w:rsidR="006120E0">
        <w:t>Stilwell,</w:t>
      </w:r>
      <w:r>
        <w:t xml:space="preserve"> Oklahoma:</w:t>
      </w:r>
    </w:p>
    <w:p w:rsidR="008B0B77" w:rsidRDefault="003E2B50" w:rsidP="00417C7E">
      <w:pPr>
        <w:tabs>
          <w:tab w:val="left" w:pos="720"/>
        </w:tabs>
        <w:ind w:left="0"/>
      </w:pPr>
      <w:r>
        <w:t xml:space="preserve"> Section 1. That the City of </w:t>
      </w:r>
      <w:r w:rsidR="006120E0">
        <w:t>Stilwell,</w:t>
      </w:r>
      <w:r>
        <w:t xml:space="preserve"> Oklahoma, does hereby authorize</w:t>
      </w:r>
      <w:r w:rsidR="008B0B77">
        <w:t xml:space="preserve"> the Mayor/Clerk of the City of Stilwell</w:t>
      </w:r>
      <w:r>
        <w:t xml:space="preserve"> to submit an application to the Oklahoma Department of Transportation for transportation alternatives program funds set forth by IIJA on behalf of the citizens of</w:t>
      </w:r>
      <w:r w:rsidR="008B0B77">
        <w:t xml:space="preserve"> </w:t>
      </w:r>
      <w:r w:rsidR="006120E0">
        <w:t>Stilwell,</w:t>
      </w:r>
      <w:r>
        <w:t xml:space="preserve"> Oklahoma.</w:t>
      </w:r>
    </w:p>
    <w:p w:rsidR="008B0B77" w:rsidRDefault="008B0B77" w:rsidP="00417C7E">
      <w:pPr>
        <w:tabs>
          <w:tab w:val="left" w:pos="720"/>
        </w:tabs>
        <w:ind w:left="0"/>
      </w:pPr>
      <w:r>
        <w:t xml:space="preserve"> Section 2. </w:t>
      </w:r>
      <w:r w:rsidR="006120E0">
        <w:t>That the</w:t>
      </w:r>
      <w:r>
        <w:t xml:space="preserve"> City of Stilwell</w:t>
      </w:r>
      <w:r w:rsidR="003E2B50">
        <w:t>, Oklahoma, hereby assures the Oklahoma Department of Transportation that sufficient funding for the</w:t>
      </w:r>
      <w:r>
        <w:t xml:space="preserve"> City of Stilwell </w:t>
      </w:r>
      <w:r w:rsidR="006120E0">
        <w:t>sidewalk project</w:t>
      </w:r>
      <w:r w:rsidR="003E2B50">
        <w:t xml:space="preserve"> is available.</w:t>
      </w:r>
    </w:p>
    <w:p w:rsidR="008B0B77" w:rsidRDefault="008B0B77" w:rsidP="00417C7E">
      <w:pPr>
        <w:tabs>
          <w:tab w:val="left" w:pos="720"/>
        </w:tabs>
        <w:ind w:left="0"/>
      </w:pPr>
      <w:r>
        <w:t xml:space="preserve"> Section 3. That the City of </w:t>
      </w:r>
      <w:r w:rsidR="006120E0">
        <w:t>Stilwell,</w:t>
      </w:r>
      <w:r w:rsidR="003E2B50">
        <w:t xml:space="preserve"> Oklahoma, hereby assures the Oklahoma Department of Transportation that sufficient funding for the operation and maintenance of the</w:t>
      </w:r>
      <w:r>
        <w:t xml:space="preserve"> </w:t>
      </w:r>
      <w:r w:rsidR="006120E0">
        <w:t>sidewalk project</w:t>
      </w:r>
      <w:r w:rsidR="003E2B50">
        <w:t xml:space="preserve"> will be available for the life of the project</w:t>
      </w:r>
    </w:p>
    <w:p w:rsidR="008B0B77" w:rsidRDefault="003E2B50" w:rsidP="00417C7E">
      <w:pPr>
        <w:tabs>
          <w:tab w:val="left" w:pos="720"/>
        </w:tabs>
        <w:ind w:left="0"/>
      </w:pPr>
      <w:r>
        <w:t xml:space="preserve"> Section 4. That</w:t>
      </w:r>
      <w:r w:rsidR="008B0B77">
        <w:t xml:space="preserve"> the City of Stilwell</w:t>
      </w:r>
      <w:r>
        <w:t>, Oklahoma, hereby assures the Oklahoma Department of Transportation that</w:t>
      </w:r>
      <w:r w:rsidR="008B0B77" w:rsidRPr="008B0B77">
        <w:t xml:space="preserve"> </w:t>
      </w:r>
      <w:r w:rsidR="008B0B77">
        <w:t xml:space="preserve">the City of </w:t>
      </w:r>
      <w:r w:rsidR="006120E0">
        <w:t>Stilwell,</w:t>
      </w:r>
      <w:r>
        <w:t xml:space="preserve"> Oklahoma, will have title or permanent easement to the</w:t>
      </w:r>
      <w:r w:rsidR="008B0B77">
        <w:t xml:space="preserve"> City of Stilwell sidewalk</w:t>
      </w:r>
      <w:r>
        <w:t xml:space="preserve"> project by the time of project letting, if necessary.</w:t>
      </w:r>
    </w:p>
    <w:p w:rsidR="008B0B77" w:rsidRDefault="003E2B50" w:rsidP="00417C7E">
      <w:pPr>
        <w:tabs>
          <w:tab w:val="left" w:pos="720"/>
        </w:tabs>
        <w:ind w:left="0"/>
      </w:pPr>
      <w:r>
        <w:t xml:space="preserve"> Section 5. That the chief project sponsor of</w:t>
      </w:r>
      <w:r w:rsidR="008B0B77" w:rsidRPr="008B0B77">
        <w:t xml:space="preserve"> </w:t>
      </w:r>
      <w:r w:rsidR="008B0B77">
        <w:t xml:space="preserve">the City of </w:t>
      </w:r>
      <w:r w:rsidR="006120E0">
        <w:t>Stilwell,</w:t>
      </w:r>
      <w:r>
        <w:t xml:space="preserve"> Oklahoma, is authorized to sign the application to the Oklahoma Department of Transportation for transportation alternatives program funds set forth by IIJA on behalf of the citizens of</w:t>
      </w:r>
      <w:r w:rsidR="008B0B77">
        <w:t xml:space="preserve"> the City of </w:t>
      </w:r>
      <w:r w:rsidR="006120E0">
        <w:t>Stilwell,</w:t>
      </w:r>
      <w:r>
        <w:t xml:space="preserve"> Oklahoma. The chief project sponsor is also authorized to submit additional information as may be required and act as the official representative of the</w:t>
      </w:r>
      <w:r w:rsidR="008B0B77">
        <w:t xml:space="preserve"> City of Stilwell</w:t>
      </w:r>
      <w:r>
        <w:t xml:space="preserve"> in this and subsequent related activities. </w:t>
      </w:r>
    </w:p>
    <w:p w:rsidR="008B0B77" w:rsidRDefault="008B0B77" w:rsidP="00417C7E">
      <w:pPr>
        <w:tabs>
          <w:tab w:val="left" w:pos="720"/>
        </w:tabs>
        <w:ind w:left="0"/>
      </w:pPr>
    </w:p>
    <w:p w:rsidR="008B0B77" w:rsidRDefault="008B0B77" w:rsidP="00417C7E">
      <w:pPr>
        <w:tabs>
          <w:tab w:val="left" w:pos="720"/>
        </w:tabs>
        <w:ind w:left="0"/>
      </w:pPr>
    </w:p>
    <w:p w:rsidR="008B0B77" w:rsidRDefault="003E2B50" w:rsidP="00417C7E">
      <w:pPr>
        <w:tabs>
          <w:tab w:val="left" w:pos="720"/>
        </w:tabs>
        <w:ind w:left="0"/>
      </w:pPr>
      <w:r>
        <w:t>Adopted and passed by the governing body of the</w:t>
      </w:r>
      <w:r w:rsidR="008B0B77">
        <w:t xml:space="preserve"> City of Stilwell</w:t>
      </w:r>
      <w:r>
        <w:t>, Oklahoma, this</w:t>
      </w:r>
      <w:r w:rsidR="008B0B77">
        <w:t xml:space="preserve"> 5th</w:t>
      </w:r>
      <w:r>
        <w:t xml:space="preserve"> of</w:t>
      </w:r>
      <w:r w:rsidR="008B0B77">
        <w:t xml:space="preserve"> </w:t>
      </w:r>
      <w:r w:rsidR="006120E0">
        <w:t>December,</w:t>
      </w:r>
      <w:r>
        <w:t xml:space="preserve"> </w:t>
      </w:r>
      <w:r w:rsidR="008B0B77">
        <w:t>2022</w:t>
      </w:r>
      <w:r>
        <w:t xml:space="preserve">. </w:t>
      </w:r>
    </w:p>
    <w:p w:rsidR="008B0B77" w:rsidRDefault="008B0B77" w:rsidP="00417C7E">
      <w:pPr>
        <w:tabs>
          <w:tab w:val="left" w:pos="720"/>
        </w:tabs>
        <w:ind w:left="0"/>
      </w:pPr>
    </w:p>
    <w:p w:rsidR="008B0B77" w:rsidRDefault="003E2B50" w:rsidP="00417C7E">
      <w:pPr>
        <w:tabs>
          <w:tab w:val="left" w:pos="720"/>
        </w:tabs>
        <w:ind w:left="0"/>
      </w:pPr>
      <w:r>
        <w:t xml:space="preserve">Chief Project Sponsor: </w:t>
      </w:r>
      <w:r w:rsidR="006120E0">
        <w:t xml:space="preserve"> </w:t>
      </w:r>
      <w:bookmarkStart w:id="0" w:name="_GoBack"/>
      <w:bookmarkEnd w:id="0"/>
    </w:p>
    <w:p w:rsidR="008B0B77" w:rsidRDefault="008B0B77" w:rsidP="00417C7E">
      <w:pPr>
        <w:tabs>
          <w:tab w:val="left" w:pos="720"/>
        </w:tabs>
        <w:ind w:left="0"/>
      </w:pPr>
    </w:p>
    <w:p w:rsidR="008B0B77" w:rsidRDefault="006120E0" w:rsidP="00417C7E">
      <w:pPr>
        <w:tabs>
          <w:tab w:val="left" w:pos="720"/>
        </w:tabs>
        <w:ind w:left="0"/>
      </w:pPr>
      <w:r>
        <w:t>Larry A. Nettles</w:t>
      </w:r>
    </w:p>
    <w:p w:rsidR="006120E0" w:rsidRDefault="006120E0" w:rsidP="00417C7E">
      <w:pPr>
        <w:tabs>
          <w:tab w:val="left" w:pos="720"/>
        </w:tabs>
        <w:ind w:left="0"/>
      </w:pPr>
      <w:r>
        <w:t>City of Stilwell Clerk-Treasurer</w:t>
      </w:r>
    </w:p>
    <w:p w:rsidR="008B0B77" w:rsidRDefault="008B0B77" w:rsidP="00417C7E">
      <w:pPr>
        <w:tabs>
          <w:tab w:val="left" w:pos="720"/>
        </w:tabs>
        <w:ind w:left="0"/>
      </w:pPr>
    </w:p>
    <w:p w:rsidR="008B0B77" w:rsidRDefault="006120E0" w:rsidP="00417C7E">
      <w:pPr>
        <w:tabs>
          <w:tab w:val="left" w:pos="720"/>
        </w:tabs>
        <w:ind w:left="0"/>
      </w:pPr>
      <w:r>
        <w:rPr>
          <w:noProof/>
        </w:rPr>
        <w:drawing>
          <wp:inline distT="0" distB="0" distL="0" distR="0" wp14:anchorId="0F8470C1" wp14:editId="66E650B6">
            <wp:extent cx="1571625" cy="333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to sig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1938" cy="333441"/>
                    </a:xfrm>
                    <a:prstGeom prst="rect">
                      <a:avLst/>
                    </a:prstGeom>
                  </pic:spPr>
                </pic:pic>
              </a:graphicData>
            </a:graphic>
          </wp:inline>
        </w:drawing>
      </w:r>
    </w:p>
    <w:p w:rsidR="002E20D2" w:rsidRDefault="002E20D2" w:rsidP="006120E0">
      <w:pPr>
        <w:tabs>
          <w:tab w:val="left" w:pos="720"/>
        </w:tabs>
        <w:ind w:left="0"/>
      </w:pPr>
    </w:p>
    <w:sectPr w:rsidR="002E2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DF1E6C"/>
    <w:multiLevelType w:val="multilevel"/>
    <w:tmpl w:val="853E0F4E"/>
    <w:styleLink w:val="Style1"/>
    <w:lvl w:ilvl="0">
      <w:start w:val="1"/>
      <w:numFmt w:val="decimal"/>
      <w:lvlText w:val="%1."/>
      <w:lvlJc w:val="left"/>
      <w:pPr>
        <w:ind w:left="1440" w:hanging="72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B50"/>
    <w:rsid w:val="00083A61"/>
    <w:rsid w:val="002E20D2"/>
    <w:rsid w:val="003E2B50"/>
    <w:rsid w:val="00417C7E"/>
    <w:rsid w:val="006120E0"/>
    <w:rsid w:val="008B0B77"/>
    <w:rsid w:val="00C05782"/>
    <w:rsid w:val="00D44139"/>
    <w:rsid w:val="00FE2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444F7-BB01-4BF1-B199-9AAB13D89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C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4413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A910F-C547-4190-A3CC-733076C15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Nettles</dc:creator>
  <cp:keywords/>
  <dc:description/>
  <cp:lastModifiedBy>Larry Nettles</cp:lastModifiedBy>
  <cp:revision>3</cp:revision>
  <cp:lastPrinted>2022-12-01T20:39:00Z</cp:lastPrinted>
  <dcterms:created xsi:type="dcterms:W3CDTF">2022-12-01T20:18:00Z</dcterms:created>
  <dcterms:modified xsi:type="dcterms:W3CDTF">2022-12-15T21:05:00Z</dcterms:modified>
</cp:coreProperties>
</file>