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2C07FA">
        <w:rPr>
          <w:rFonts w:ascii="Times New Roman" w:hAnsi="Times New Roman" w:cs="Times New Roman"/>
          <w:b/>
          <w:sz w:val="28"/>
          <w:szCs w:val="28"/>
        </w:rPr>
        <w:t>0</w:t>
      </w:r>
      <w:r w:rsidR="004146BD">
        <w:rPr>
          <w:rFonts w:ascii="Times New Roman" w:hAnsi="Times New Roman" w:cs="Times New Roman"/>
          <w:b/>
          <w:sz w:val="28"/>
          <w:szCs w:val="28"/>
        </w:rPr>
        <w:t>9</w:t>
      </w:r>
      <w:r w:rsidR="002C07FA">
        <w:rPr>
          <w:rFonts w:ascii="Times New Roman" w:hAnsi="Times New Roman" w:cs="Times New Roman"/>
          <w:b/>
          <w:sz w:val="28"/>
          <w:szCs w:val="28"/>
        </w:rPr>
        <w:t>/0</w:t>
      </w:r>
      <w:r w:rsidR="004146BD">
        <w:rPr>
          <w:rFonts w:ascii="Times New Roman" w:hAnsi="Times New Roman" w:cs="Times New Roman"/>
          <w:b/>
          <w:sz w:val="28"/>
          <w:szCs w:val="28"/>
        </w:rPr>
        <w:t>6</w:t>
      </w:r>
      <w:r w:rsidR="00D92B8A" w:rsidRPr="00FD42B5">
        <w:rPr>
          <w:rFonts w:ascii="Times New Roman" w:hAnsi="Times New Roman" w:cs="Times New Roman"/>
          <w:b/>
          <w:sz w:val="28"/>
          <w:szCs w:val="28"/>
        </w:rPr>
        <w:t>/</w:t>
      </w:r>
      <w:r w:rsidR="00054DF0" w:rsidRPr="00FD42B5">
        <w:rPr>
          <w:rFonts w:ascii="Times New Roman" w:hAnsi="Times New Roman" w:cs="Times New Roman"/>
          <w:b/>
          <w:sz w:val="28"/>
          <w:szCs w:val="28"/>
        </w:rPr>
        <w:t>202</w:t>
      </w:r>
      <w:r w:rsidR="00D92B8A" w:rsidRPr="00FD42B5">
        <w:rPr>
          <w:rFonts w:ascii="Times New Roman" w:hAnsi="Times New Roman" w:cs="Times New Roman"/>
          <w:b/>
          <w:sz w:val="28"/>
          <w:szCs w:val="28"/>
        </w:rPr>
        <w:t>2</w:t>
      </w:r>
    </w:p>
    <w:p w:rsidR="005E6CCD" w:rsidRPr="00377B32" w:rsidRDefault="00587393" w:rsidP="00865B99">
      <w:pPr>
        <w:jc w:val="both"/>
        <w:rPr>
          <w:rFonts w:ascii="Times New Roman" w:hAnsi="Times New Roman" w:cs="Times New Roman"/>
        </w:rPr>
      </w:pPr>
      <w:r w:rsidRPr="00377B32">
        <w:rPr>
          <w:rFonts w:ascii="Times New Roman" w:hAnsi="Times New Roman" w:cs="Times New Roman"/>
        </w:rPr>
        <w:t xml:space="preserve">  </w:t>
      </w:r>
    </w:p>
    <w:p w:rsidR="00904013" w:rsidRPr="00FD42B5" w:rsidRDefault="00904013" w:rsidP="00904013">
      <w:pPr>
        <w:jc w:val="both"/>
        <w:rPr>
          <w:rFonts w:ascii="Times New Roman" w:hAnsi="Times New Roman" w:cs="Times New Roman"/>
          <w:sz w:val="21"/>
          <w:szCs w:val="21"/>
        </w:rPr>
      </w:pPr>
    </w:p>
    <w:p w:rsidR="002B0CA7" w:rsidRPr="002B0CA7" w:rsidRDefault="002B0CA7" w:rsidP="001429D6">
      <w:pPr>
        <w:ind w:left="0"/>
        <w:jc w:val="both"/>
        <w:rPr>
          <w:rFonts w:ascii="Times New Roman" w:hAnsi="Times New Roman" w:cs="Times New Roman"/>
          <w:sz w:val="21"/>
          <w:szCs w:val="21"/>
        </w:rPr>
      </w:pPr>
    </w:p>
    <w:p w:rsidR="00A17B4B" w:rsidRPr="00FD42B5" w:rsidRDefault="001429D6" w:rsidP="001429D6">
      <w:pPr>
        <w:ind w:left="0"/>
        <w:jc w:val="both"/>
        <w:rPr>
          <w:rFonts w:ascii="Times New Roman" w:hAnsi="Times New Roman" w:cs="Times New Roman"/>
          <w:b/>
          <w:sz w:val="21"/>
          <w:szCs w:val="21"/>
          <w:u w:val="single"/>
        </w:rPr>
      </w:pPr>
      <w:r w:rsidRPr="00FD42B5">
        <w:rPr>
          <w:rFonts w:ascii="Times New Roman" w:hAnsi="Times New Roman" w:cs="Times New Roman"/>
          <w:b/>
          <w:sz w:val="21"/>
          <w:szCs w:val="21"/>
          <w:u w:val="single"/>
        </w:rPr>
        <w:t>Agenda</w:t>
      </w:r>
    </w:p>
    <w:p w:rsidR="001429D6" w:rsidRPr="00FD42B5" w:rsidRDefault="001429D6" w:rsidP="00865B99">
      <w:pPr>
        <w:jc w:val="both"/>
        <w:rPr>
          <w:rFonts w:ascii="Times New Roman" w:hAnsi="Times New Roman" w:cs="Times New Roman"/>
          <w:b/>
          <w:sz w:val="21"/>
          <w:szCs w:val="21"/>
        </w:rPr>
      </w:pPr>
    </w:p>
    <w:p w:rsidR="002B0CA7"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Several changes have been made and we are almost out of our currently printed copies.  It is the ideal time for an updated version.  All updates have been already approved by council.</w:t>
      </w:r>
      <w:r w:rsidR="009751AA">
        <w:rPr>
          <w:rFonts w:ascii="Times New Roman" w:hAnsi="Times New Roman" w:cs="Times New Roman"/>
          <w:sz w:val="21"/>
          <w:szCs w:val="21"/>
        </w:rPr>
        <w:t xml:space="preserve"> </w:t>
      </w:r>
      <w:r w:rsidR="00DC4BFC">
        <w:rPr>
          <w:rFonts w:ascii="Times New Roman" w:hAnsi="Times New Roman" w:cs="Times New Roman"/>
          <w:sz w:val="21"/>
          <w:szCs w:val="21"/>
        </w:rPr>
        <w:t>I will provide you with a new copy at the meeting.</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This is part of the expected cost for the Second Street upgrade.</w:t>
      </w:r>
      <w:r w:rsidR="00DC4BFC">
        <w:rPr>
          <w:rFonts w:ascii="Times New Roman" w:hAnsi="Times New Roman" w:cs="Times New Roman"/>
          <w:sz w:val="21"/>
          <w:szCs w:val="21"/>
        </w:rPr>
        <w:t xml:space="preserve"> </w:t>
      </w:r>
      <w:r w:rsidR="00DC4BFC" w:rsidRPr="009751AA">
        <w:rPr>
          <w:rFonts w:ascii="Times New Roman" w:hAnsi="Times New Roman" w:cs="Times New Roman"/>
          <w:sz w:val="21"/>
          <w:szCs w:val="21"/>
          <w:u w:val="single"/>
        </w:rPr>
        <w:t>Attachment</w:t>
      </w:r>
    </w:p>
    <w:p w:rsidR="00D94D54" w:rsidRPr="009751AA" w:rsidRDefault="00D94D54" w:rsidP="002B0CA7">
      <w:pPr>
        <w:numPr>
          <w:ilvl w:val="0"/>
          <w:numId w:val="18"/>
        </w:numPr>
        <w:spacing w:after="120"/>
        <w:jc w:val="both"/>
        <w:rPr>
          <w:rFonts w:ascii="Times New Roman" w:hAnsi="Times New Roman" w:cs="Times New Roman"/>
          <w:sz w:val="21"/>
          <w:szCs w:val="21"/>
          <w:u w:val="single"/>
        </w:rPr>
      </w:pPr>
      <w:r>
        <w:rPr>
          <w:rFonts w:ascii="Times New Roman" w:hAnsi="Times New Roman" w:cs="Times New Roman"/>
          <w:sz w:val="21"/>
          <w:szCs w:val="21"/>
        </w:rPr>
        <w:t>Standard Annexation except the two required publications have not occurred.  They will be in this week and next week.  This will let us discuss anything tonight but we cannot legally approve until after the 22</w:t>
      </w:r>
      <w:r w:rsidRPr="00D94D54">
        <w:rPr>
          <w:rFonts w:ascii="Times New Roman" w:hAnsi="Times New Roman" w:cs="Times New Roman"/>
          <w:sz w:val="21"/>
          <w:szCs w:val="21"/>
        </w:rPr>
        <w:t>nd</w:t>
      </w:r>
      <w:r>
        <w:rPr>
          <w:rFonts w:ascii="Times New Roman" w:hAnsi="Times New Roman" w:cs="Times New Roman"/>
          <w:sz w:val="21"/>
          <w:szCs w:val="21"/>
        </w:rPr>
        <w:t xml:space="preserve"> of this month.</w:t>
      </w:r>
      <w:r w:rsidR="009751AA">
        <w:rPr>
          <w:rFonts w:ascii="Times New Roman" w:hAnsi="Times New Roman" w:cs="Times New Roman"/>
          <w:sz w:val="21"/>
          <w:szCs w:val="21"/>
        </w:rPr>
        <w:t xml:space="preserve"> </w:t>
      </w:r>
      <w:r w:rsidR="009751AA" w:rsidRPr="009751AA">
        <w:rPr>
          <w:rFonts w:ascii="Times New Roman" w:hAnsi="Times New Roman" w:cs="Times New Roman"/>
          <w:sz w:val="21"/>
          <w:szCs w:val="21"/>
          <w:u w:val="single"/>
        </w:rPr>
        <w:t>Attachment</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Emergency clause.  Same as above.</w:t>
      </w:r>
    </w:p>
    <w:p w:rsidR="00D94D54" w:rsidRPr="009751AA" w:rsidRDefault="00D94D54" w:rsidP="002B0CA7">
      <w:pPr>
        <w:numPr>
          <w:ilvl w:val="0"/>
          <w:numId w:val="18"/>
        </w:numPr>
        <w:spacing w:after="120"/>
        <w:jc w:val="both"/>
        <w:rPr>
          <w:rFonts w:ascii="Times New Roman" w:hAnsi="Times New Roman" w:cs="Times New Roman"/>
          <w:sz w:val="21"/>
          <w:szCs w:val="21"/>
          <w:u w:val="single"/>
        </w:rPr>
      </w:pPr>
      <w:r w:rsidRPr="00D94D54">
        <w:rPr>
          <w:rFonts w:ascii="Times New Roman" w:hAnsi="Times New Roman" w:cs="Times New Roman"/>
          <w:sz w:val="21"/>
          <w:szCs w:val="21"/>
        </w:rPr>
        <w:t>Youth access to tobacco according to state law and is needed for T-Set money</w:t>
      </w:r>
      <w:r>
        <w:rPr>
          <w:rFonts w:ascii="Times New Roman" w:hAnsi="Times New Roman" w:cs="Times New Roman"/>
          <w:sz w:val="21"/>
          <w:szCs w:val="21"/>
        </w:rPr>
        <w:t>.</w:t>
      </w:r>
      <w:r w:rsidR="009751AA">
        <w:rPr>
          <w:rFonts w:ascii="Times New Roman" w:hAnsi="Times New Roman" w:cs="Times New Roman"/>
          <w:sz w:val="21"/>
          <w:szCs w:val="21"/>
        </w:rPr>
        <w:t xml:space="preserve"> </w:t>
      </w:r>
      <w:r w:rsidR="009751AA" w:rsidRPr="009751AA">
        <w:rPr>
          <w:rFonts w:ascii="Times New Roman" w:hAnsi="Times New Roman" w:cs="Times New Roman"/>
          <w:sz w:val="21"/>
          <w:szCs w:val="21"/>
          <w:u w:val="single"/>
        </w:rPr>
        <w:t>Attachment</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Emergency clause.  </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Same as Juvenile Affairs.  Jean Ann will address this.</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Probably will not be done before end of FY 21-22 so we need to renew.  Was $16,000 but $4,000 plus has been paid.</w:t>
      </w:r>
    </w:p>
    <w:p w:rsidR="00D94D54" w:rsidRDefault="00D94D54"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City map is in last stage but </w:t>
      </w:r>
      <w:r w:rsidR="009751AA">
        <w:rPr>
          <w:rFonts w:ascii="Times New Roman" w:hAnsi="Times New Roman" w:cs="Times New Roman"/>
          <w:sz w:val="21"/>
          <w:szCs w:val="21"/>
        </w:rPr>
        <w:t>probably</w:t>
      </w:r>
      <w:r>
        <w:rPr>
          <w:rFonts w:ascii="Times New Roman" w:hAnsi="Times New Roman" w:cs="Times New Roman"/>
          <w:sz w:val="21"/>
          <w:szCs w:val="21"/>
        </w:rPr>
        <w:t xml:space="preserve"> will not be </w:t>
      </w:r>
      <w:r w:rsidR="009751AA">
        <w:rPr>
          <w:rFonts w:ascii="Times New Roman" w:hAnsi="Times New Roman" w:cs="Times New Roman"/>
          <w:sz w:val="21"/>
          <w:szCs w:val="21"/>
        </w:rPr>
        <w:t>completely</w:t>
      </w:r>
      <w:r>
        <w:rPr>
          <w:rFonts w:ascii="Times New Roman" w:hAnsi="Times New Roman" w:cs="Times New Roman"/>
          <w:sz w:val="21"/>
          <w:szCs w:val="21"/>
        </w:rPr>
        <w:t xml:space="preserve"> finished before September 30.</w:t>
      </w:r>
    </w:p>
    <w:p w:rsidR="009751AA" w:rsidRDefault="009751AA" w:rsidP="002B0CA7">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We missed this last year but that increases our chance for this year.  Deadline is in mid-September.</w:t>
      </w:r>
      <w:bookmarkStart w:id="0" w:name="_GoBack"/>
      <w:bookmarkEnd w:id="0"/>
    </w:p>
    <w:p w:rsidR="009751AA" w:rsidRPr="009751AA" w:rsidRDefault="009751AA" w:rsidP="009751AA">
      <w:pPr>
        <w:numPr>
          <w:ilvl w:val="0"/>
          <w:numId w:val="18"/>
        </w:numPr>
        <w:spacing w:after="120"/>
        <w:jc w:val="both"/>
        <w:rPr>
          <w:rFonts w:ascii="Times New Roman" w:hAnsi="Times New Roman" w:cs="Times New Roman"/>
          <w:sz w:val="21"/>
          <w:szCs w:val="21"/>
          <w:u w:val="single"/>
        </w:rPr>
      </w:pPr>
      <w:r>
        <w:rPr>
          <w:rFonts w:ascii="Times New Roman" w:hAnsi="Times New Roman" w:cs="Times New Roman"/>
          <w:sz w:val="21"/>
          <w:szCs w:val="21"/>
        </w:rPr>
        <w:t xml:space="preserve">Dale can address this.  </w:t>
      </w:r>
      <w:r w:rsidRPr="009751AA">
        <w:rPr>
          <w:rFonts w:ascii="Times New Roman" w:hAnsi="Times New Roman" w:cs="Times New Roman"/>
          <w:sz w:val="21"/>
          <w:szCs w:val="21"/>
          <w:u w:val="single"/>
        </w:rPr>
        <w:t>Attachment</w:t>
      </w:r>
    </w:p>
    <w:p w:rsidR="009751AA" w:rsidRPr="009751AA" w:rsidRDefault="009751AA" w:rsidP="009751AA">
      <w:pPr>
        <w:numPr>
          <w:ilvl w:val="0"/>
          <w:numId w:val="18"/>
        </w:numPr>
        <w:spacing w:after="120"/>
        <w:jc w:val="both"/>
        <w:rPr>
          <w:rFonts w:ascii="Times New Roman" w:hAnsi="Times New Roman" w:cs="Times New Roman"/>
          <w:sz w:val="21"/>
          <w:szCs w:val="21"/>
          <w:u w:val="single"/>
        </w:rPr>
      </w:pPr>
      <w:r>
        <w:rPr>
          <w:rFonts w:ascii="Times New Roman" w:hAnsi="Times New Roman" w:cs="Times New Roman"/>
          <w:sz w:val="21"/>
          <w:szCs w:val="21"/>
        </w:rPr>
        <w:t xml:space="preserve">These will be needed next spring and with current price uncertainty and who-knows-when delivery, we need to go ahead and take care of this. </w:t>
      </w:r>
      <w:r w:rsidRPr="009751AA">
        <w:rPr>
          <w:rFonts w:ascii="Times New Roman" w:hAnsi="Times New Roman" w:cs="Times New Roman"/>
          <w:sz w:val="21"/>
          <w:szCs w:val="21"/>
          <w:u w:val="single"/>
        </w:rPr>
        <w:t>Attachment</w:t>
      </w:r>
    </w:p>
    <w:p w:rsidR="009751AA" w:rsidRPr="009751AA" w:rsidRDefault="009751AA" w:rsidP="009751AA">
      <w:pPr>
        <w:numPr>
          <w:ilvl w:val="0"/>
          <w:numId w:val="18"/>
        </w:numPr>
        <w:spacing w:after="120"/>
        <w:jc w:val="both"/>
        <w:rPr>
          <w:rFonts w:ascii="Times New Roman" w:hAnsi="Times New Roman" w:cs="Times New Roman"/>
          <w:sz w:val="21"/>
          <w:szCs w:val="21"/>
          <w:u w:val="single"/>
        </w:rPr>
      </w:pPr>
      <w:r>
        <w:rPr>
          <w:rFonts w:ascii="Times New Roman" w:hAnsi="Times New Roman" w:cs="Times New Roman"/>
          <w:sz w:val="21"/>
          <w:szCs w:val="21"/>
        </w:rPr>
        <w:t xml:space="preserve">Best price and delivery we can find for a machine worth the money.  Matt and Jean Ann can address this. </w:t>
      </w:r>
      <w:r w:rsidRPr="009751AA">
        <w:rPr>
          <w:rFonts w:ascii="Times New Roman" w:hAnsi="Times New Roman" w:cs="Times New Roman"/>
          <w:sz w:val="21"/>
          <w:szCs w:val="21"/>
          <w:u w:val="single"/>
        </w:rPr>
        <w:t>Attachment</w:t>
      </w:r>
    </w:p>
    <w:p w:rsidR="008A4E8D" w:rsidRPr="009751AA" w:rsidRDefault="009751AA" w:rsidP="008A4E8D">
      <w:pPr>
        <w:numPr>
          <w:ilvl w:val="0"/>
          <w:numId w:val="18"/>
        </w:numPr>
        <w:spacing w:after="120"/>
        <w:jc w:val="both"/>
        <w:rPr>
          <w:rFonts w:ascii="Times New Roman" w:hAnsi="Times New Roman" w:cs="Times New Roman"/>
          <w:sz w:val="21"/>
          <w:szCs w:val="21"/>
          <w:u w:val="single"/>
        </w:rPr>
      </w:pPr>
      <w:r>
        <w:rPr>
          <w:rFonts w:ascii="Times New Roman" w:hAnsi="Times New Roman" w:cs="Times New Roman"/>
          <w:sz w:val="21"/>
          <w:szCs w:val="21"/>
        </w:rPr>
        <w:t>Annual cost.</w:t>
      </w:r>
      <w:r w:rsidR="008A4E8D">
        <w:rPr>
          <w:rFonts w:ascii="Times New Roman" w:hAnsi="Times New Roman" w:cs="Times New Roman"/>
          <w:sz w:val="21"/>
          <w:szCs w:val="21"/>
        </w:rPr>
        <w:t xml:space="preserve"> </w:t>
      </w:r>
      <w:r w:rsidR="008A4E8D" w:rsidRPr="009751AA">
        <w:rPr>
          <w:rFonts w:ascii="Times New Roman" w:hAnsi="Times New Roman" w:cs="Times New Roman"/>
          <w:sz w:val="21"/>
          <w:szCs w:val="21"/>
          <w:u w:val="single"/>
        </w:rPr>
        <w:t>Attachment</w:t>
      </w:r>
    </w:p>
    <w:p w:rsidR="009751AA" w:rsidRDefault="009751AA" w:rsidP="009751AA">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Train Time!!!!!!!!!</w:t>
      </w:r>
    </w:p>
    <w:p w:rsidR="009751AA" w:rsidRDefault="009751AA" w:rsidP="009751AA">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Halloween comes every year.</w:t>
      </w:r>
    </w:p>
    <w:p w:rsidR="009751AA" w:rsidRDefault="009751AA" w:rsidP="009751AA">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 xml:space="preserve">Tiffanie and I checked this out and believe they have something that could be worthwhile for our employees.  Totally voluntary.  </w:t>
      </w:r>
      <w:r w:rsidR="00CA0D56" w:rsidRPr="009751AA">
        <w:rPr>
          <w:rFonts w:ascii="Times New Roman" w:hAnsi="Times New Roman" w:cs="Times New Roman"/>
          <w:sz w:val="21"/>
          <w:szCs w:val="21"/>
          <w:u w:val="single"/>
        </w:rPr>
        <w:t>Attachment</w:t>
      </w:r>
    </w:p>
    <w:p w:rsidR="009751AA" w:rsidRDefault="009751AA" w:rsidP="009751AA">
      <w:pPr>
        <w:numPr>
          <w:ilvl w:val="0"/>
          <w:numId w:val="18"/>
        </w:numPr>
        <w:spacing w:after="120"/>
        <w:jc w:val="both"/>
        <w:rPr>
          <w:rFonts w:ascii="Times New Roman" w:hAnsi="Times New Roman" w:cs="Times New Roman"/>
          <w:sz w:val="21"/>
          <w:szCs w:val="21"/>
        </w:rPr>
      </w:pPr>
      <w:r>
        <w:rPr>
          <w:rFonts w:ascii="Times New Roman" w:hAnsi="Times New Roman" w:cs="Times New Roman"/>
          <w:sz w:val="21"/>
          <w:szCs w:val="21"/>
        </w:rPr>
        <w:t>These are old, not being used, and in the way.  Shawn can address this.</w:t>
      </w:r>
    </w:p>
    <w:p w:rsidR="009751AA" w:rsidRPr="00D94D54" w:rsidRDefault="009751AA" w:rsidP="009751AA">
      <w:pPr>
        <w:spacing w:after="120"/>
        <w:jc w:val="both"/>
        <w:rPr>
          <w:rFonts w:ascii="Times New Roman" w:hAnsi="Times New Roman" w:cs="Times New Roman"/>
          <w:sz w:val="21"/>
          <w:szCs w:val="21"/>
        </w:rPr>
      </w:pPr>
    </w:p>
    <w:p w:rsidR="00E81326" w:rsidRPr="009751AA" w:rsidRDefault="00E81326" w:rsidP="002B0CA7">
      <w:pPr>
        <w:spacing w:after="120"/>
        <w:jc w:val="both"/>
        <w:rPr>
          <w:rFonts w:ascii="Times New Roman" w:hAnsi="Times New Roman" w:cs="Times New Roman"/>
          <w:b/>
          <w:sz w:val="21"/>
          <w:szCs w:val="21"/>
        </w:rPr>
      </w:pPr>
      <w:r w:rsidRPr="009751AA">
        <w:rPr>
          <w:rFonts w:ascii="Times New Roman" w:hAnsi="Times New Roman" w:cs="Times New Roman"/>
          <w:b/>
          <w:sz w:val="21"/>
          <w:szCs w:val="21"/>
        </w:rPr>
        <w:t>EXECUTIVE SESSION</w:t>
      </w:r>
    </w:p>
    <w:p w:rsidR="00E81326" w:rsidRPr="00D94D54" w:rsidRDefault="00E81326" w:rsidP="00E81326">
      <w:pPr>
        <w:spacing w:after="120"/>
        <w:rPr>
          <w:rFonts w:ascii="Times New Roman" w:hAnsi="Times New Roman" w:cs="Times New Roman"/>
          <w:sz w:val="21"/>
          <w:szCs w:val="21"/>
        </w:rPr>
      </w:pPr>
    </w:p>
    <w:sectPr w:rsidR="00E81326" w:rsidRPr="00D94D54"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6"/>
  </w:num>
  <w:num w:numId="5">
    <w:abstractNumId w:val="15"/>
  </w:num>
  <w:num w:numId="6">
    <w:abstractNumId w:val="13"/>
  </w:num>
  <w:num w:numId="7">
    <w:abstractNumId w:val="19"/>
  </w:num>
  <w:num w:numId="8">
    <w:abstractNumId w:val="16"/>
  </w:num>
  <w:num w:numId="9">
    <w:abstractNumId w:val="0"/>
  </w:num>
  <w:num w:numId="10">
    <w:abstractNumId w:val="9"/>
  </w:num>
  <w:num w:numId="11">
    <w:abstractNumId w:val="17"/>
  </w:num>
  <w:num w:numId="12">
    <w:abstractNumId w:val="5"/>
  </w:num>
  <w:num w:numId="13">
    <w:abstractNumId w:val="11"/>
  </w:num>
  <w:num w:numId="14">
    <w:abstractNumId w:val="10"/>
  </w:num>
  <w:num w:numId="15">
    <w:abstractNumId w:val="8"/>
  </w:num>
  <w:num w:numId="16">
    <w:abstractNumId w:val="4"/>
  </w:num>
  <w:num w:numId="17">
    <w:abstractNumId w:val="1"/>
  </w:num>
  <w:num w:numId="18">
    <w:abstractNumId w:val="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B2D38"/>
    <w:rsid w:val="000C4CAE"/>
    <w:rsid w:val="000D493F"/>
    <w:rsid w:val="000E4671"/>
    <w:rsid w:val="00105BED"/>
    <w:rsid w:val="00121837"/>
    <w:rsid w:val="001429D6"/>
    <w:rsid w:val="0016760F"/>
    <w:rsid w:val="00176946"/>
    <w:rsid w:val="00177FB2"/>
    <w:rsid w:val="001824B1"/>
    <w:rsid w:val="00186E10"/>
    <w:rsid w:val="001931EE"/>
    <w:rsid w:val="001B1CC4"/>
    <w:rsid w:val="001B423B"/>
    <w:rsid w:val="001B5E51"/>
    <w:rsid w:val="001C5654"/>
    <w:rsid w:val="001D6A5D"/>
    <w:rsid w:val="001E1C36"/>
    <w:rsid w:val="001E443D"/>
    <w:rsid w:val="001E4542"/>
    <w:rsid w:val="001E75B5"/>
    <w:rsid w:val="001F6C9F"/>
    <w:rsid w:val="0020337B"/>
    <w:rsid w:val="00205FBE"/>
    <w:rsid w:val="00224893"/>
    <w:rsid w:val="00235532"/>
    <w:rsid w:val="002444BF"/>
    <w:rsid w:val="002474D1"/>
    <w:rsid w:val="00267DAC"/>
    <w:rsid w:val="00282478"/>
    <w:rsid w:val="00293454"/>
    <w:rsid w:val="0029432E"/>
    <w:rsid w:val="002A7098"/>
    <w:rsid w:val="002B0CA7"/>
    <w:rsid w:val="002B69F4"/>
    <w:rsid w:val="002C07FA"/>
    <w:rsid w:val="002C731A"/>
    <w:rsid w:val="002D7060"/>
    <w:rsid w:val="002E1944"/>
    <w:rsid w:val="00311CD2"/>
    <w:rsid w:val="00316FA7"/>
    <w:rsid w:val="003200EC"/>
    <w:rsid w:val="00322CED"/>
    <w:rsid w:val="00333539"/>
    <w:rsid w:val="00344D05"/>
    <w:rsid w:val="00351061"/>
    <w:rsid w:val="00351BDE"/>
    <w:rsid w:val="0036282E"/>
    <w:rsid w:val="00377B32"/>
    <w:rsid w:val="003812D1"/>
    <w:rsid w:val="00385D2E"/>
    <w:rsid w:val="003A1921"/>
    <w:rsid w:val="003C315D"/>
    <w:rsid w:val="003C7ECE"/>
    <w:rsid w:val="003D3EF4"/>
    <w:rsid w:val="003F1D31"/>
    <w:rsid w:val="003F7575"/>
    <w:rsid w:val="003F7971"/>
    <w:rsid w:val="00403DCB"/>
    <w:rsid w:val="004146BD"/>
    <w:rsid w:val="004147C8"/>
    <w:rsid w:val="00415D3D"/>
    <w:rsid w:val="004520D5"/>
    <w:rsid w:val="004520DE"/>
    <w:rsid w:val="00475BB0"/>
    <w:rsid w:val="0048757B"/>
    <w:rsid w:val="0049258D"/>
    <w:rsid w:val="00497AE3"/>
    <w:rsid w:val="004A47B5"/>
    <w:rsid w:val="004D45D5"/>
    <w:rsid w:val="004E06D3"/>
    <w:rsid w:val="004F2EDF"/>
    <w:rsid w:val="0050476F"/>
    <w:rsid w:val="00510BAF"/>
    <w:rsid w:val="005615DD"/>
    <w:rsid w:val="005628A3"/>
    <w:rsid w:val="00577DB2"/>
    <w:rsid w:val="00587393"/>
    <w:rsid w:val="005A2EB9"/>
    <w:rsid w:val="005A59A4"/>
    <w:rsid w:val="005E4DBA"/>
    <w:rsid w:val="005E5C16"/>
    <w:rsid w:val="005E6CCD"/>
    <w:rsid w:val="005E73C0"/>
    <w:rsid w:val="00611ECA"/>
    <w:rsid w:val="0061790C"/>
    <w:rsid w:val="00626C2B"/>
    <w:rsid w:val="006427E6"/>
    <w:rsid w:val="006437C1"/>
    <w:rsid w:val="0065080E"/>
    <w:rsid w:val="00664C64"/>
    <w:rsid w:val="00677EF3"/>
    <w:rsid w:val="0068061C"/>
    <w:rsid w:val="00684992"/>
    <w:rsid w:val="0068534E"/>
    <w:rsid w:val="006B3738"/>
    <w:rsid w:val="006B7402"/>
    <w:rsid w:val="006D323F"/>
    <w:rsid w:val="006D503E"/>
    <w:rsid w:val="006E4841"/>
    <w:rsid w:val="006F156E"/>
    <w:rsid w:val="00700CEC"/>
    <w:rsid w:val="007228D5"/>
    <w:rsid w:val="00725CD6"/>
    <w:rsid w:val="00732AE6"/>
    <w:rsid w:val="0074798E"/>
    <w:rsid w:val="00754462"/>
    <w:rsid w:val="007737FA"/>
    <w:rsid w:val="00774B92"/>
    <w:rsid w:val="007817AD"/>
    <w:rsid w:val="00781F41"/>
    <w:rsid w:val="007A25EF"/>
    <w:rsid w:val="007B5BAF"/>
    <w:rsid w:val="007C7A63"/>
    <w:rsid w:val="007D280C"/>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4138"/>
    <w:rsid w:val="008D7BF5"/>
    <w:rsid w:val="008E79BB"/>
    <w:rsid w:val="00904013"/>
    <w:rsid w:val="00930EC8"/>
    <w:rsid w:val="00942134"/>
    <w:rsid w:val="00943D7C"/>
    <w:rsid w:val="00953C3F"/>
    <w:rsid w:val="00957DC4"/>
    <w:rsid w:val="009751AA"/>
    <w:rsid w:val="009A045B"/>
    <w:rsid w:val="009A2795"/>
    <w:rsid w:val="009C13E8"/>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69BE"/>
    <w:rsid w:val="00AD0AA7"/>
    <w:rsid w:val="00AD5B75"/>
    <w:rsid w:val="00B06D18"/>
    <w:rsid w:val="00B23E09"/>
    <w:rsid w:val="00B2621D"/>
    <w:rsid w:val="00B37FDC"/>
    <w:rsid w:val="00B457E9"/>
    <w:rsid w:val="00B64A5E"/>
    <w:rsid w:val="00B71BA3"/>
    <w:rsid w:val="00B74F45"/>
    <w:rsid w:val="00B77A6F"/>
    <w:rsid w:val="00B77FB8"/>
    <w:rsid w:val="00BD5D11"/>
    <w:rsid w:val="00BE1ED8"/>
    <w:rsid w:val="00BE6DF2"/>
    <w:rsid w:val="00BF4061"/>
    <w:rsid w:val="00C2312A"/>
    <w:rsid w:val="00C63FEC"/>
    <w:rsid w:val="00C70B02"/>
    <w:rsid w:val="00C80B09"/>
    <w:rsid w:val="00CA0D56"/>
    <w:rsid w:val="00CA429E"/>
    <w:rsid w:val="00CA47AB"/>
    <w:rsid w:val="00CA632F"/>
    <w:rsid w:val="00CB0F82"/>
    <w:rsid w:val="00CE4E20"/>
    <w:rsid w:val="00CF0292"/>
    <w:rsid w:val="00CF70CD"/>
    <w:rsid w:val="00D06E47"/>
    <w:rsid w:val="00D206B3"/>
    <w:rsid w:val="00D25A3F"/>
    <w:rsid w:val="00D34ACB"/>
    <w:rsid w:val="00D4152A"/>
    <w:rsid w:val="00D45948"/>
    <w:rsid w:val="00D45E09"/>
    <w:rsid w:val="00D6431D"/>
    <w:rsid w:val="00D64A0E"/>
    <w:rsid w:val="00D86F24"/>
    <w:rsid w:val="00D92B8A"/>
    <w:rsid w:val="00D94D54"/>
    <w:rsid w:val="00D95BF1"/>
    <w:rsid w:val="00DB06A2"/>
    <w:rsid w:val="00DB0B89"/>
    <w:rsid w:val="00DB77A5"/>
    <w:rsid w:val="00DC4BFC"/>
    <w:rsid w:val="00DE1D91"/>
    <w:rsid w:val="00E05A6C"/>
    <w:rsid w:val="00E10F72"/>
    <w:rsid w:val="00E115A3"/>
    <w:rsid w:val="00E155D0"/>
    <w:rsid w:val="00E220E7"/>
    <w:rsid w:val="00E344B1"/>
    <w:rsid w:val="00E430B6"/>
    <w:rsid w:val="00E4353A"/>
    <w:rsid w:val="00E47B4F"/>
    <w:rsid w:val="00E515CC"/>
    <w:rsid w:val="00E53953"/>
    <w:rsid w:val="00E723EA"/>
    <w:rsid w:val="00E75D8B"/>
    <w:rsid w:val="00E81326"/>
    <w:rsid w:val="00E92D20"/>
    <w:rsid w:val="00E9493B"/>
    <w:rsid w:val="00EA5B9E"/>
    <w:rsid w:val="00ED422E"/>
    <w:rsid w:val="00EE120B"/>
    <w:rsid w:val="00EE189B"/>
    <w:rsid w:val="00EF0ECC"/>
    <w:rsid w:val="00F05A6B"/>
    <w:rsid w:val="00F22CF5"/>
    <w:rsid w:val="00F2580B"/>
    <w:rsid w:val="00F26056"/>
    <w:rsid w:val="00F2645C"/>
    <w:rsid w:val="00F26ED7"/>
    <w:rsid w:val="00F332FE"/>
    <w:rsid w:val="00F540DE"/>
    <w:rsid w:val="00F66108"/>
    <w:rsid w:val="00F70249"/>
    <w:rsid w:val="00F910C8"/>
    <w:rsid w:val="00FB63E8"/>
    <w:rsid w:val="00FC1DB9"/>
    <w:rsid w:val="00FD42B5"/>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8780"/>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6</cp:revision>
  <cp:lastPrinted>2022-09-02T17:36:00Z</cp:lastPrinted>
  <dcterms:created xsi:type="dcterms:W3CDTF">2022-08-03T20:51:00Z</dcterms:created>
  <dcterms:modified xsi:type="dcterms:W3CDTF">2022-09-02T18:10:00Z</dcterms:modified>
</cp:coreProperties>
</file>