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6E4841">
        <w:rPr>
          <w:b/>
          <w:sz w:val="32"/>
          <w:szCs w:val="32"/>
        </w:rPr>
        <w:t>11/01</w:t>
      </w:r>
      <w:r w:rsidR="00054DF0" w:rsidRPr="0050476F">
        <w:rPr>
          <w:b/>
          <w:sz w:val="32"/>
          <w:szCs w:val="32"/>
        </w:rPr>
        <w:t>/2021</w:t>
      </w:r>
    </w:p>
    <w:p w:rsidR="005E6CCD" w:rsidRPr="00510BAF" w:rsidRDefault="00587393" w:rsidP="00865B99">
      <w:p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  </w:t>
      </w:r>
    </w:p>
    <w:p w:rsidR="001429D6" w:rsidRPr="001429D6" w:rsidRDefault="001429D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 w:rsidRPr="001429D6">
        <w:rPr>
          <w:rFonts w:ascii="Times New Roman" w:hAnsi="Times New Roman" w:cs="Times New Roman"/>
          <w:b/>
          <w:u w:val="single"/>
        </w:rPr>
        <w:t>Old Business</w:t>
      </w:r>
    </w:p>
    <w:p w:rsidR="001429D6" w:rsidRDefault="001429D6" w:rsidP="001429D6">
      <w:pPr>
        <w:jc w:val="both"/>
        <w:rPr>
          <w:rFonts w:ascii="Times New Roman" w:hAnsi="Times New Roman" w:cs="Times New Roman"/>
        </w:rPr>
      </w:pPr>
    </w:p>
    <w:p w:rsidR="001E443D" w:rsidRPr="00CF0292" w:rsidRDefault="0001051F" w:rsidP="00945BE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C7ECE">
        <w:rPr>
          <w:rFonts w:ascii="Times New Roman" w:hAnsi="Times New Roman" w:cs="Times New Roman"/>
        </w:rPr>
        <w:t>This might help find more dispatchers.  We are having trouble filling positions right now</w:t>
      </w:r>
      <w:r w:rsidR="00E05A6C" w:rsidRPr="003C7ECE">
        <w:rPr>
          <w:rFonts w:ascii="Times New Roman" w:hAnsi="Times New Roman" w:cs="Times New Roman"/>
        </w:rPr>
        <w:t xml:space="preserve">. </w:t>
      </w:r>
      <w:r w:rsidR="001429D6" w:rsidRPr="003C7ECE">
        <w:rPr>
          <w:rFonts w:ascii="Times New Roman" w:hAnsi="Times New Roman" w:cs="Times New Roman"/>
        </w:rPr>
        <w:t>However, I believe we need to wait to see how the County 911 call center works out.  Also, we passed on 6-1-2020 as follows:</w:t>
      </w:r>
      <w:r w:rsidR="00CF0292">
        <w:rPr>
          <w:rFonts w:ascii="Times New Roman" w:hAnsi="Times New Roman" w:cs="Times New Roman"/>
        </w:rPr>
        <w:t xml:space="preserve"> </w:t>
      </w:r>
    </w:p>
    <w:p w:rsidR="00CF0292" w:rsidRPr="003C7ECE" w:rsidRDefault="00CF0292" w:rsidP="00CF0292">
      <w:pPr>
        <w:jc w:val="both"/>
        <w:rPr>
          <w:rFonts w:ascii="Times New Roman" w:hAnsi="Times New Roman" w:cs="Times New Roman"/>
        </w:rPr>
      </w:pPr>
    </w:p>
    <w:p w:rsidR="001429D6" w:rsidRPr="001429D6" w:rsidRDefault="001429D6" w:rsidP="001429D6">
      <w:pPr>
        <w:ind w:left="1440"/>
        <w:jc w:val="both"/>
        <w:rPr>
          <w:rFonts w:ascii="Times New Roman" w:hAnsi="Times New Roman" w:cs="Times New Roman"/>
        </w:rPr>
      </w:pPr>
      <w:r w:rsidRPr="001429D6">
        <w:rPr>
          <w:rFonts w:ascii="Times New Roman" w:hAnsi="Times New Roman" w:cs="Times New Roman"/>
        </w:rPr>
        <w:t xml:space="preserve">Discussion with possible decision to approve the following addition to the City of Stilwell Policy Manual: </w:t>
      </w:r>
    </w:p>
    <w:p w:rsidR="001429D6" w:rsidRPr="001429D6" w:rsidRDefault="001429D6" w:rsidP="00CF0292">
      <w:pPr>
        <w:ind w:left="1440"/>
        <w:jc w:val="center"/>
        <w:rPr>
          <w:rFonts w:ascii="Times New Roman" w:hAnsi="Times New Roman" w:cs="Times New Roman"/>
        </w:rPr>
      </w:pPr>
      <w:r w:rsidRPr="001429D6">
        <w:rPr>
          <w:rFonts w:ascii="Times New Roman" w:hAnsi="Times New Roman" w:cs="Times New Roman"/>
        </w:rPr>
        <w:t>Article Seven (B) (7)</w:t>
      </w:r>
    </w:p>
    <w:p w:rsidR="001429D6" w:rsidRPr="001429D6" w:rsidRDefault="001429D6" w:rsidP="001429D6">
      <w:pPr>
        <w:ind w:left="1440"/>
        <w:jc w:val="both"/>
        <w:rPr>
          <w:rFonts w:ascii="Times New Roman" w:hAnsi="Times New Roman" w:cs="Times New Roman"/>
          <w:i/>
        </w:rPr>
      </w:pPr>
      <w:r w:rsidRPr="001429D6">
        <w:rPr>
          <w:rFonts w:ascii="Times New Roman" w:hAnsi="Times New Roman" w:cs="Times New Roman"/>
          <w:i/>
        </w:rPr>
        <w:t>“Any increases in salary shall be granted at the beginning of each Fiscal Year with the only exception being change of duties or assignment by the Council.”</w:t>
      </w:r>
    </w:p>
    <w:p w:rsidR="001429D6" w:rsidRPr="001429D6" w:rsidRDefault="001429D6" w:rsidP="001429D6">
      <w:pPr>
        <w:ind w:left="1440"/>
        <w:jc w:val="both"/>
        <w:rPr>
          <w:rFonts w:ascii="Times New Roman" w:hAnsi="Times New Roman" w:cs="Times New Roman"/>
        </w:rPr>
      </w:pPr>
    </w:p>
    <w:p w:rsidR="001429D6" w:rsidRPr="001429D6" w:rsidRDefault="001429D6" w:rsidP="00CF0292">
      <w:pPr>
        <w:ind w:left="1440"/>
        <w:jc w:val="center"/>
        <w:rPr>
          <w:rFonts w:ascii="Times New Roman" w:hAnsi="Times New Roman" w:cs="Times New Roman"/>
        </w:rPr>
      </w:pPr>
      <w:r w:rsidRPr="001429D6">
        <w:rPr>
          <w:rFonts w:ascii="Times New Roman" w:hAnsi="Times New Roman" w:cs="Times New Roman"/>
          <w:b/>
        </w:rPr>
        <w:t>Motion to approve:</w:t>
      </w:r>
      <w:r w:rsidRPr="001429D6">
        <w:rPr>
          <w:rFonts w:ascii="Times New Roman" w:hAnsi="Times New Roman" w:cs="Times New Roman"/>
        </w:rPr>
        <w:t xml:space="preserve">   Lane     </w:t>
      </w:r>
      <w:r w:rsidRPr="001429D6">
        <w:rPr>
          <w:rFonts w:ascii="Times New Roman" w:hAnsi="Times New Roman" w:cs="Times New Roman"/>
          <w:b/>
        </w:rPr>
        <w:t>Second:</w:t>
      </w:r>
      <w:r w:rsidRPr="001429D6">
        <w:rPr>
          <w:rFonts w:ascii="Times New Roman" w:hAnsi="Times New Roman" w:cs="Times New Roman"/>
        </w:rPr>
        <w:t xml:space="preserve">   Debbie</w:t>
      </w:r>
    </w:p>
    <w:p w:rsidR="001429D6" w:rsidRPr="001429D6" w:rsidRDefault="001429D6" w:rsidP="00CF0292">
      <w:pPr>
        <w:ind w:left="1440"/>
        <w:jc w:val="center"/>
        <w:rPr>
          <w:rFonts w:ascii="Times New Roman" w:hAnsi="Times New Roman" w:cs="Times New Roman"/>
        </w:rPr>
      </w:pPr>
      <w:r w:rsidRPr="001429D6">
        <w:rPr>
          <w:rFonts w:ascii="Times New Roman" w:hAnsi="Times New Roman" w:cs="Times New Roman"/>
        </w:rPr>
        <w:t>Coye – Yes, Debbie – Yes, Joe – Yes, Jim – Yes, Lane - Yes</w:t>
      </w:r>
    </w:p>
    <w:p w:rsidR="001429D6" w:rsidRPr="001429D6" w:rsidRDefault="001429D6" w:rsidP="00CF0292">
      <w:pPr>
        <w:ind w:left="1440"/>
        <w:jc w:val="center"/>
        <w:rPr>
          <w:rFonts w:ascii="Times New Roman" w:hAnsi="Times New Roman" w:cs="Times New Roman"/>
          <w:b/>
        </w:rPr>
      </w:pPr>
      <w:r w:rsidRPr="001429D6">
        <w:rPr>
          <w:rFonts w:ascii="Times New Roman" w:hAnsi="Times New Roman" w:cs="Times New Roman"/>
          <w:b/>
        </w:rPr>
        <w:t>Motion Carried</w:t>
      </w:r>
    </w:p>
    <w:p w:rsidR="001931EE" w:rsidRPr="001931EE" w:rsidRDefault="001931EE" w:rsidP="001931EE">
      <w:pPr>
        <w:jc w:val="both"/>
        <w:rPr>
          <w:rFonts w:ascii="Times New Roman" w:hAnsi="Times New Roman" w:cs="Times New Roman"/>
        </w:rPr>
      </w:pPr>
    </w:p>
    <w:p w:rsidR="00A17B4B" w:rsidRPr="001429D6" w:rsidRDefault="001429D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 w:rsidRPr="001429D6">
        <w:rPr>
          <w:rFonts w:ascii="Times New Roman" w:hAnsi="Times New Roman" w:cs="Times New Roman"/>
          <w:b/>
          <w:u w:val="single"/>
        </w:rPr>
        <w:t>Regular Agenda</w:t>
      </w:r>
    </w:p>
    <w:p w:rsidR="001429D6" w:rsidRDefault="001429D6" w:rsidP="00865B99">
      <w:pPr>
        <w:jc w:val="both"/>
        <w:rPr>
          <w:rFonts w:ascii="Times New Roman" w:hAnsi="Times New Roman" w:cs="Times New Roman"/>
          <w:b/>
        </w:rPr>
      </w:pPr>
    </w:p>
    <w:p w:rsidR="003C7ECE" w:rsidRPr="003C7ECE" w:rsidRDefault="00FE7A2A" w:rsidP="00226DE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3C7ECE">
        <w:rPr>
          <w:rFonts w:ascii="Times New Roman" w:hAnsi="Times New Roman" w:cs="Times New Roman"/>
        </w:rPr>
        <w:t xml:space="preserve">This is related to the purchase of Top Value and CVS by Harps. Shelldon will address this as </w:t>
      </w:r>
      <w:r w:rsidR="005E5C16" w:rsidRPr="003C7ECE">
        <w:rPr>
          <w:rFonts w:ascii="Times New Roman" w:hAnsi="Times New Roman" w:cs="Times New Roman"/>
        </w:rPr>
        <w:t>needed.</w:t>
      </w:r>
      <w:r w:rsidR="003C7ECE" w:rsidRPr="003C7ECE">
        <w:rPr>
          <w:rFonts w:ascii="Times New Roman" w:hAnsi="Times New Roman" w:cs="Times New Roman"/>
        </w:rPr>
        <w:t xml:space="preserve"> </w:t>
      </w:r>
      <w:r w:rsidR="003C7ECE" w:rsidRPr="003C7ECE">
        <w:rPr>
          <w:rFonts w:ascii="Times New Roman" w:hAnsi="Times New Roman" w:cs="Times New Roman"/>
          <w:u w:val="single"/>
        </w:rPr>
        <w:t>Attachment</w:t>
      </w:r>
    </w:p>
    <w:p w:rsidR="005A59A4" w:rsidRPr="005A59A4" w:rsidRDefault="005A59A4" w:rsidP="005C3E27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5A59A4">
        <w:rPr>
          <w:rFonts w:ascii="Times New Roman" w:hAnsi="Times New Roman" w:cs="Times New Roman"/>
        </w:rPr>
        <w:t>Jean Ann with explain the need for this.</w:t>
      </w:r>
    </w:p>
    <w:p w:rsidR="005E5C16" w:rsidRDefault="005E5C16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were going to pass this for the area north of Adair Park two months ago but did not have the plat at that time.  </w:t>
      </w:r>
      <w:r w:rsidR="003C7ECE">
        <w:rPr>
          <w:rFonts w:ascii="Times New Roman" w:hAnsi="Times New Roman" w:cs="Times New Roman"/>
        </w:rPr>
        <w:t>We are supposed to have it before meeting time</w:t>
      </w:r>
      <w:r>
        <w:rPr>
          <w:rFonts w:ascii="Times New Roman" w:hAnsi="Times New Roman" w:cs="Times New Roman"/>
        </w:rPr>
        <w:t>.</w:t>
      </w:r>
      <w:r w:rsidR="003C7ECE">
        <w:rPr>
          <w:rFonts w:ascii="Times New Roman" w:hAnsi="Times New Roman" w:cs="Times New Roman"/>
        </w:rPr>
        <w:t xml:space="preserve"> </w:t>
      </w:r>
      <w:r w:rsidR="003C7ECE" w:rsidRPr="003C7ECE">
        <w:rPr>
          <w:rFonts w:ascii="Times New Roman" w:hAnsi="Times New Roman" w:cs="Times New Roman"/>
          <w:u w:val="single"/>
        </w:rPr>
        <w:t>Attachment</w:t>
      </w:r>
    </w:p>
    <w:p w:rsidR="003C7ECE" w:rsidRDefault="003C7ECE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Clause</w:t>
      </w:r>
    </w:p>
    <w:p w:rsidR="003C7ECE" w:rsidRPr="003C7ECE" w:rsidRDefault="003C7ECE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cleanup ordinance because of some problems with adoption titles, tec.  There are no changes. </w:t>
      </w:r>
      <w:r w:rsidRPr="003C7ECE">
        <w:rPr>
          <w:rFonts w:ascii="Times New Roman" w:hAnsi="Times New Roman" w:cs="Times New Roman"/>
          <w:u w:val="single"/>
        </w:rPr>
        <w:t>Attachment</w:t>
      </w:r>
    </w:p>
    <w:p w:rsidR="003C7ECE" w:rsidRDefault="003C7ECE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3C7ECE">
        <w:rPr>
          <w:rFonts w:ascii="Times New Roman" w:hAnsi="Times New Roman" w:cs="Times New Roman"/>
        </w:rPr>
        <w:t>Emergency Clause</w:t>
      </w:r>
    </w:p>
    <w:p w:rsidR="003C7ECE" w:rsidRDefault="003C7ECE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Normal stuff for Christmas parade.</w:t>
      </w:r>
    </w:p>
    <w:p w:rsidR="003C7ECE" w:rsidRPr="003C7ECE" w:rsidRDefault="003C7ECE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to do this every year.  Next month we will adopt the Master calendar for the city. </w:t>
      </w:r>
      <w:r w:rsidRPr="003C7ECE">
        <w:rPr>
          <w:rFonts w:ascii="Times New Roman" w:hAnsi="Times New Roman" w:cs="Times New Roman"/>
          <w:u w:val="single"/>
        </w:rPr>
        <w:t>Attachment</w:t>
      </w:r>
    </w:p>
    <w:p w:rsidR="003C7ECE" w:rsidRDefault="003C7ECE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74798E">
        <w:rPr>
          <w:rFonts w:ascii="Times New Roman" w:hAnsi="Times New Roman" w:cs="Times New Roman"/>
        </w:rPr>
        <w:t>Every year.  This year ‘s cost went up by $</w:t>
      </w:r>
      <w:r w:rsidR="0074798E" w:rsidRPr="0074798E">
        <w:rPr>
          <w:rFonts w:ascii="Times New Roman" w:hAnsi="Times New Roman" w:cs="Times New Roman"/>
        </w:rPr>
        <w:t>5,284.00.</w:t>
      </w:r>
      <w:r w:rsidR="0074798E">
        <w:rPr>
          <w:rFonts w:ascii="Times New Roman" w:hAnsi="Times New Roman" w:cs="Times New Roman"/>
        </w:rPr>
        <w:t xml:space="preserve"> </w:t>
      </w:r>
      <w:r w:rsidR="0074798E" w:rsidRPr="003C7ECE">
        <w:rPr>
          <w:rFonts w:ascii="Times New Roman" w:hAnsi="Times New Roman" w:cs="Times New Roman"/>
          <w:u w:val="single"/>
        </w:rPr>
        <w:t>Attachment</w:t>
      </w:r>
      <w:r w:rsidR="0074798E">
        <w:rPr>
          <w:rFonts w:ascii="Times New Roman" w:hAnsi="Times New Roman" w:cs="Times New Roman"/>
        </w:rPr>
        <w:t xml:space="preserve"> </w:t>
      </w:r>
    </w:p>
    <w:p w:rsidR="0074798E" w:rsidRDefault="00282478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Dale’s request.  He will address need.  </w:t>
      </w:r>
      <w:r w:rsidR="00E47B4F" w:rsidRPr="003C7ECE">
        <w:rPr>
          <w:rFonts w:ascii="Times New Roman" w:hAnsi="Times New Roman" w:cs="Times New Roman"/>
          <w:u w:val="single"/>
        </w:rPr>
        <w:t>Attachment</w:t>
      </w:r>
    </w:p>
    <w:p w:rsidR="00E47B4F" w:rsidRDefault="00E47B4F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what #</w:t>
      </w:r>
      <w:r w:rsidR="007817AD">
        <w:rPr>
          <w:rFonts w:ascii="Times New Roman" w:hAnsi="Times New Roman" w:cs="Times New Roman"/>
        </w:rPr>
        <w:t>10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is replacing.</w:t>
      </w:r>
    </w:p>
    <w:p w:rsidR="00E47B4F" w:rsidRPr="003C7ECE" w:rsidRDefault="00E47B4F" w:rsidP="00E47B4F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takes care of the OSHA requirement for hazardous materials posting.</w:t>
      </w:r>
      <w:r w:rsidRPr="003C7ECE">
        <w:rPr>
          <w:rFonts w:ascii="Times New Roman" w:hAnsi="Times New Roman" w:cs="Times New Roman"/>
        </w:rPr>
        <w:t xml:space="preserve"> </w:t>
      </w:r>
      <w:r w:rsidRPr="003C7ECE">
        <w:rPr>
          <w:rFonts w:ascii="Times New Roman" w:hAnsi="Times New Roman" w:cs="Times New Roman"/>
          <w:u w:val="single"/>
        </w:rPr>
        <w:t>Attachment</w:t>
      </w:r>
    </w:p>
    <w:p w:rsidR="00E47B4F" w:rsidRPr="00CF70CD" w:rsidRDefault="00E47B4F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already in the budget.  We added it for this purpose. </w:t>
      </w:r>
      <w:r w:rsidR="00CF70CD">
        <w:rPr>
          <w:rFonts w:ascii="Times New Roman" w:hAnsi="Times New Roman" w:cs="Times New Roman"/>
        </w:rPr>
        <w:t xml:space="preserve">Shawn will explain the change in vehicle type from another Transit Van to a </w:t>
      </w:r>
      <w:proofErr w:type="spellStart"/>
      <w:r w:rsidR="00CF70CD">
        <w:rPr>
          <w:rFonts w:ascii="Times New Roman" w:hAnsi="Times New Roman" w:cs="Times New Roman"/>
        </w:rPr>
        <w:t>4X4</w:t>
      </w:r>
      <w:proofErr w:type="spellEnd"/>
      <w:r w:rsidR="00CF70CD">
        <w:rPr>
          <w:rFonts w:ascii="Times New Roman" w:hAnsi="Times New Roman" w:cs="Times New Roman"/>
        </w:rPr>
        <w:t xml:space="preserve"> Ranger Truck. </w:t>
      </w:r>
      <w:r w:rsidRPr="003C7ECE">
        <w:rPr>
          <w:rFonts w:ascii="Times New Roman" w:hAnsi="Times New Roman" w:cs="Times New Roman"/>
          <w:u w:val="single"/>
        </w:rPr>
        <w:t>Attachment</w:t>
      </w:r>
    </w:p>
    <w:p w:rsidR="001429D6" w:rsidRDefault="001429D6" w:rsidP="00865B99">
      <w:pPr>
        <w:jc w:val="both"/>
        <w:rPr>
          <w:rFonts w:ascii="Times New Roman" w:hAnsi="Times New Roman" w:cs="Times New Roman"/>
          <w:b/>
        </w:rPr>
      </w:pPr>
    </w:p>
    <w:sectPr w:rsidR="001429D6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13D50"/>
    <w:multiLevelType w:val="hybridMultilevel"/>
    <w:tmpl w:val="A1EA3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54DF0"/>
    <w:rsid w:val="00083504"/>
    <w:rsid w:val="000A4C30"/>
    <w:rsid w:val="000C4CAE"/>
    <w:rsid w:val="000E4671"/>
    <w:rsid w:val="00105BED"/>
    <w:rsid w:val="001429D6"/>
    <w:rsid w:val="001931EE"/>
    <w:rsid w:val="001B1CC4"/>
    <w:rsid w:val="001B423B"/>
    <w:rsid w:val="001B5E51"/>
    <w:rsid w:val="001E443D"/>
    <w:rsid w:val="001E75B5"/>
    <w:rsid w:val="001F6C9F"/>
    <w:rsid w:val="00224893"/>
    <w:rsid w:val="00282478"/>
    <w:rsid w:val="002D7060"/>
    <w:rsid w:val="00316FA7"/>
    <w:rsid w:val="003200EC"/>
    <w:rsid w:val="00351061"/>
    <w:rsid w:val="00351BDE"/>
    <w:rsid w:val="003812D1"/>
    <w:rsid w:val="003C315D"/>
    <w:rsid w:val="003C7ECE"/>
    <w:rsid w:val="00403DCB"/>
    <w:rsid w:val="004147C8"/>
    <w:rsid w:val="004520D5"/>
    <w:rsid w:val="004520DE"/>
    <w:rsid w:val="00497AE3"/>
    <w:rsid w:val="004A47B5"/>
    <w:rsid w:val="004F2EDF"/>
    <w:rsid w:val="0050476F"/>
    <w:rsid w:val="00510BAF"/>
    <w:rsid w:val="005628A3"/>
    <w:rsid w:val="00587393"/>
    <w:rsid w:val="005A59A4"/>
    <w:rsid w:val="005E4DBA"/>
    <w:rsid w:val="005E5C16"/>
    <w:rsid w:val="005E6CCD"/>
    <w:rsid w:val="005E73C0"/>
    <w:rsid w:val="00611ECA"/>
    <w:rsid w:val="006427E6"/>
    <w:rsid w:val="006437C1"/>
    <w:rsid w:val="0068061C"/>
    <w:rsid w:val="00684992"/>
    <w:rsid w:val="006B3738"/>
    <w:rsid w:val="006D323F"/>
    <w:rsid w:val="006E4841"/>
    <w:rsid w:val="00700CEC"/>
    <w:rsid w:val="0074798E"/>
    <w:rsid w:val="00754462"/>
    <w:rsid w:val="00774B92"/>
    <w:rsid w:val="007817AD"/>
    <w:rsid w:val="007C7A63"/>
    <w:rsid w:val="007D280C"/>
    <w:rsid w:val="007E6654"/>
    <w:rsid w:val="00857287"/>
    <w:rsid w:val="00865B99"/>
    <w:rsid w:val="00883115"/>
    <w:rsid w:val="00930EC8"/>
    <w:rsid w:val="009C13E8"/>
    <w:rsid w:val="009E1DC1"/>
    <w:rsid w:val="009E71A7"/>
    <w:rsid w:val="00A13433"/>
    <w:rsid w:val="00A17B4B"/>
    <w:rsid w:val="00A808C8"/>
    <w:rsid w:val="00A94D44"/>
    <w:rsid w:val="00AA1C23"/>
    <w:rsid w:val="00AA4FC4"/>
    <w:rsid w:val="00AA672A"/>
    <w:rsid w:val="00AB69BE"/>
    <w:rsid w:val="00AD0AA7"/>
    <w:rsid w:val="00AD5B75"/>
    <w:rsid w:val="00B2621D"/>
    <w:rsid w:val="00B457E9"/>
    <w:rsid w:val="00B74F45"/>
    <w:rsid w:val="00B77A6F"/>
    <w:rsid w:val="00B77FB8"/>
    <w:rsid w:val="00BD5D11"/>
    <w:rsid w:val="00C63FEC"/>
    <w:rsid w:val="00C80B09"/>
    <w:rsid w:val="00CA47AB"/>
    <w:rsid w:val="00CA632F"/>
    <w:rsid w:val="00CB0F82"/>
    <w:rsid w:val="00CE4E20"/>
    <w:rsid w:val="00CF0292"/>
    <w:rsid w:val="00CF70CD"/>
    <w:rsid w:val="00D206B3"/>
    <w:rsid w:val="00D25A3F"/>
    <w:rsid w:val="00D34ACB"/>
    <w:rsid w:val="00D45948"/>
    <w:rsid w:val="00D6431D"/>
    <w:rsid w:val="00D64A0E"/>
    <w:rsid w:val="00D95BF1"/>
    <w:rsid w:val="00DB06A2"/>
    <w:rsid w:val="00DB0B89"/>
    <w:rsid w:val="00DE1D91"/>
    <w:rsid w:val="00E05A6C"/>
    <w:rsid w:val="00E220E7"/>
    <w:rsid w:val="00E4353A"/>
    <w:rsid w:val="00E47B4F"/>
    <w:rsid w:val="00E53953"/>
    <w:rsid w:val="00E723EA"/>
    <w:rsid w:val="00EA5B9E"/>
    <w:rsid w:val="00EF0ECC"/>
    <w:rsid w:val="00F2645C"/>
    <w:rsid w:val="00F540DE"/>
    <w:rsid w:val="00F66108"/>
    <w:rsid w:val="00F910C8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8A2F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8</cp:revision>
  <cp:lastPrinted>2021-10-28T15:38:00Z</cp:lastPrinted>
  <dcterms:created xsi:type="dcterms:W3CDTF">2021-10-18T18:36:00Z</dcterms:created>
  <dcterms:modified xsi:type="dcterms:W3CDTF">2021-10-28T16:21:00Z</dcterms:modified>
</cp:coreProperties>
</file>