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DE" w:rsidRPr="0050476F" w:rsidRDefault="005E73C0" w:rsidP="0050476F">
      <w:pPr>
        <w:jc w:val="center"/>
        <w:rPr>
          <w:b/>
          <w:sz w:val="32"/>
          <w:szCs w:val="32"/>
        </w:rPr>
      </w:pPr>
      <w:r>
        <w:rPr>
          <w:b/>
          <w:sz w:val="32"/>
          <w:szCs w:val="32"/>
        </w:rPr>
        <w:t xml:space="preserve">INFORMATION SHEET FOR </w:t>
      </w:r>
      <w:r w:rsidR="00D92B8A">
        <w:rPr>
          <w:b/>
          <w:sz w:val="32"/>
          <w:szCs w:val="32"/>
        </w:rPr>
        <w:t>01</w:t>
      </w:r>
      <w:r w:rsidR="00054DF0" w:rsidRPr="0050476F">
        <w:rPr>
          <w:b/>
          <w:sz w:val="32"/>
          <w:szCs w:val="32"/>
        </w:rPr>
        <w:t>/</w:t>
      </w:r>
      <w:r w:rsidR="00071B04">
        <w:rPr>
          <w:b/>
          <w:sz w:val="32"/>
          <w:szCs w:val="32"/>
        </w:rPr>
        <w:t>24</w:t>
      </w:r>
      <w:r w:rsidR="00D92B8A">
        <w:rPr>
          <w:b/>
          <w:sz w:val="32"/>
          <w:szCs w:val="32"/>
        </w:rPr>
        <w:t>/</w:t>
      </w:r>
      <w:r w:rsidR="00054DF0" w:rsidRPr="0050476F">
        <w:rPr>
          <w:b/>
          <w:sz w:val="32"/>
          <w:szCs w:val="32"/>
        </w:rPr>
        <w:t>202</w:t>
      </w:r>
      <w:r w:rsidR="00D92B8A">
        <w:rPr>
          <w:b/>
          <w:sz w:val="32"/>
          <w:szCs w:val="32"/>
        </w:rPr>
        <w:t>2</w:t>
      </w:r>
    </w:p>
    <w:p w:rsidR="005E6CCD" w:rsidRPr="00510BAF" w:rsidRDefault="00587393" w:rsidP="00865B99">
      <w:pPr>
        <w:jc w:val="both"/>
        <w:rPr>
          <w:rFonts w:ascii="Times New Roman" w:hAnsi="Times New Roman" w:cs="Times New Roman"/>
        </w:rPr>
      </w:pPr>
      <w:r w:rsidRPr="00510BAF">
        <w:rPr>
          <w:rFonts w:ascii="Times New Roman" w:hAnsi="Times New Roman" w:cs="Times New Roman"/>
        </w:rPr>
        <w:t xml:space="preserve">  </w:t>
      </w:r>
    </w:p>
    <w:p w:rsidR="00A17B4B" w:rsidRPr="001429D6" w:rsidRDefault="00071B04" w:rsidP="001429D6">
      <w:pPr>
        <w:ind w:left="0"/>
        <w:jc w:val="both"/>
        <w:rPr>
          <w:rFonts w:ascii="Times New Roman" w:hAnsi="Times New Roman" w:cs="Times New Roman"/>
          <w:b/>
          <w:u w:val="single"/>
        </w:rPr>
      </w:pPr>
      <w:r>
        <w:rPr>
          <w:rFonts w:ascii="Times New Roman" w:hAnsi="Times New Roman" w:cs="Times New Roman"/>
          <w:b/>
          <w:u w:val="single"/>
        </w:rPr>
        <w:t>Special</w:t>
      </w:r>
      <w:r w:rsidR="001429D6" w:rsidRPr="001429D6">
        <w:rPr>
          <w:rFonts w:ascii="Times New Roman" w:hAnsi="Times New Roman" w:cs="Times New Roman"/>
          <w:b/>
          <w:u w:val="single"/>
        </w:rPr>
        <w:t xml:space="preserve"> Agenda</w:t>
      </w:r>
    </w:p>
    <w:p w:rsidR="001429D6" w:rsidRDefault="001429D6" w:rsidP="00865B99">
      <w:pPr>
        <w:jc w:val="both"/>
        <w:rPr>
          <w:rFonts w:ascii="Times New Roman" w:hAnsi="Times New Roman" w:cs="Times New Roman"/>
          <w:b/>
        </w:rPr>
      </w:pPr>
    </w:p>
    <w:p w:rsidR="007228D5" w:rsidRPr="007228D5" w:rsidRDefault="007228D5" w:rsidP="0061790C">
      <w:pPr>
        <w:numPr>
          <w:ilvl w:val="0"/>
          <w:numId w:val="10"/>
        </w:numPr>
        <w:spacing w:after="120"/>
        <w:jc w:val="both"/>
        <w:rPr>
          <w:rFonts w:ascii="Times New Roman" w:hAnsi="Times New Roman" w:cs="Times New Roman"/>
        </w:rPr>
      </w:pPr>
      <w:r>
        <w:rPr>
          <w:rFonts w:ascii="Times New Roman" w:hAnsi="Times New Roman" w:cs="Times New Roman"/>
        </w:rPr>
        <w:t xml:space="preserve">This grant is to re-do some of Second Street.  Dale and Shelldon have details. </w:t>
      </w:r>
      <w:r w:rsidRPr="0068534E">
        <w:rPr>
          <w:rFonts w:ascii="Times New Roman" w:hAnsi="Times New Roman" w:cs="Times New Roman"/>
          <w:u w:val="single"/>
        </w:rPr>
        <w:t>Attachment</w:t>
      </w:r>
    </w:p>
    <w:p w:rsidR="007228D5" w:rsidRDefault="007228D5" w:rsidP="0061790C">
      <w:pPr>
        <w:numPr>
          <w:ilvl w:val="0"/>
          <w:numId w:val="10"/>
        </w:numPr>
        <w:spacing w:after="120"/>
        <w:jc w:val="both"/>
        <w:rPr>
          <w:rFonts w:ascii="Times New Roman" w:hAnsi="Times New Roman" w:cs="Times New Roman"/>
        </w:rPr>
      </w:pPr>
      <w:r>
        <w:rPr>
          <w:rFonts w:ascii="Times New Roman" w:hAnsi="Times New Roman" w:cs="Times New Roman"/>
        </w:rPr>
        <w:t xml:space="preserve">Grant requirement.  </w:t>
      </w:r>
      <w:r w:rsidRPr="0068534E">
        <w:rPr>
          <w:rFonts w:ascii="Times New Roman" w:hAnsi="Times New Roman" w:cs="Times New Roman"/>
          <w:u w:val="single"/>
        </w:rPr>
        <w:t>Attachment</w:t>
      </w:r>
    </w:p>
    <w:p w:rsidR="009A2795" w:rsidRDefault="008E79BB" w:rsidP="0061790C">
      <w:pPr>
        <w:numPr>
          <w:ilvl w:val="0"/>
          <w:numId w:val="10"/>
        </w:numPr>
        <w:spacing w:after="120"/>
        <w:jc w:val="both"/>
        <w:rPr>
          <w:rFonts w:ascii="Times New Roman" w:hAnsi="Times New Roman" w:cs="Times New Roman"/>
        </w:rPr>
      </w:pPr>
      <w:r>
        <w:rPr>
          <w:rFonts w:ascii="Times New Roman" w:hAnsi="Times New Roman" w:cs="Times New Roman"/>
        </w:rPr>
        <w:t xml:space="preserve">What do we want our new Manager to do and how do we want to compensate this person? </w:t>
      </w:r>
      <w:r w:rsidRPr="0068534E">
        <w:rPr>
          <w:rFonts w:ascii="Times New Roman" w:hAnsi="Times New Roman" w:cs="Times New Roman"/>
          <w:u w:val="single"/>
        </w:rPr>
        <w:t>Attachment</w:t>
      </w:r>
    </w:p>
    <w:p w:rsidR="00CA429E" w:rsidRDefault="008E79BB" w:rsidP="00CA429E">
      <w:pPr>
        <w:numPr>
          <w:ilvl w:val="0"/>
          <w:numId w:val="10"/>
        </w:numPr>
        <w:spacing w:after="120"/>
        <w:jc w:val="both"/>
        <w:rPr>
          <w:rFonts w:ascii="Times New Roman" w:hAnsi="Times New Roman" w:cs="Times New Roman"/>
        </w:rPr>
      </w:pPr>
      <w:r>
        <w:rPr>
          <w:rFonts w:ascii="Times New Roman" w:hAnsi="Times New Roman" w:cs="Times New Roman"/>
        </w:rPr>
        <w:t xml:space="preserve">Normal procedure. </w:t>
      </w:r>
    </w:p>
    <w:p w:rsidR="007228D5" w:rsidRPr="007228D5" w:rsidRDefault="007228D5" w:rsidP="00FE6C7F">
      <w:pPr>
        <w:numPr>
          <w:ilvl w:val="0"/>
          <w:numId w:val="10"/>
        </w:numPr>
        <w:spacing w:after="120"/>
        <w:jc w:val="both"/>
        <w:rPr>
          <w:rFonts w:ascii="Times New Roman" w:hAnsi="Times New Roman" w:cs="Times New Roman"/>
        </w:rPr>
      </w:pPr>
      <w:r w:rsidRPr="007228D5">
        <w:rPr>
          <w:rFonts w:ascii="Times New Roman" w:hAnsi="Times New Roman" w:cs="Times New Roman"/>
        </w:rPr>
        <w:t>This will let us pay the expected invoices as they come in up to the approved amount.  We know there are no surprises in the billing. I have attached the current statement</w:t>
      </w:r>
      <w:r w:rsidR="00887584">
        <w:rPr>
          <w:rFonts w:ascii="Times New Roman" w:hAnsi="Times New Roman" w:cs="Times New Roman"/>
        </w:rPr>
        <w:t xml:space="preserve"> and an update on total current outlay</w:t>
      </w:r>
      <w:r w:rsidRPr="007228D5">
        <w:rPr>
          <w:rFonts w:ascii="Times New Roman" w:hAnsi="Times New Roman" w:cs="Times New Roman"/>
        </w:rPr>
        <w:t xml:space="preserve">. </w:t>
      </w:r>
      <w:r w:rsidRPr="007228D5">
        <w:rPr>
          <w:rFonts w:ascii="Times New Roman" w:hAnsi="Times New Roman" w:cs="Times New Roman"/>
          <w:u w:val="single"/>
        </w:rPr>
        <w:t>Attachment</w:t>
      </w:r>
    </w:p>
    <w:p w:rsidR="00CA429E" w:rsidRDefault="008E79BB" w:rsidP="00CA429E">
      <w:pPr>
        <w:numPr>
          <w:ilvl w:val="0"/>
          <w:numId w:val="10"/>
        </w:numPr>
        <w:spacing w:after="120"/>
        <w:jc w:val="both"/>
        <w:rPr>
          <w:rFonts w:ascii="Times New Roman" w:hAnsi="Times New Roman" w:cs="Times New Roman"/>
        </w:rPr>
      </w:pPr>
      <w:r>
        <w:rPr>
          <w:rFonts w:ascii="Times New Roman" w:hAnsi="Times New Roman" w:cs="Times New Roman"/>
        </w:rPr>
        <w:t>This will let us pay Willis for the rest of this fiscal year</w:t>
      </w:r>
      <w:r w:rsidR="007228D5">
        <w:rPr>
          <w:rFonts w:ascii="Times New Roman" w:hAnsi="Times New Roman" w:cs="Times New Roman"/>
        </w:rPr>
        <w:t xml:space="preserve"> plus </w:t>
      </w:r>
      <w:r w:rsidR="003F1D31">
        <w:rPr>
          <w:rFonts w:ascii="Times New Roman" w:hAnsi="Times New Roman" w:cs="Times New Roman"/>
        </w:rPr>
        <w:t>take care of some other changes in our expenditures.  This is well within our revenue stream.</w:t>
      </w:r>
      <w:r w:rsidR="007228D5">
        <w:rPr>
          <w:rFonts w:ascii="Times New Roman" w:hAnsi="Times New Roman" w:cs="Times New Roman"/>
        </w:rPr>
        <w:t xml:space="preserve"> </w:t>
      </w:r>
      <w:r>
        <w:rPr>
          <w:rFonts w:ascii="Times New Roman" w:hAnsi="Times New Roman" w:cs="Times New Roman"/>
        </w:rPr>
        <w:t xml:space="preserve"> </w:t>
      </w:r>
    </w:p>
    <w:p w:rsidR="003C7ECE" w:rsidRPr="003C7ECE" w:rsidRDefault="008E79BB" w:rsidP="00CA429E">
      <w:pPr>
        <w:numPr>
          <w:ilvl w:val="0"/>
          <w:numId w:val="10"/>
        </w:numPr>
        <w:spacing w:after="120"/>
        <w:jc w:val="both"/>
        <w:rPr>
          <w:rFonts w:ascii="Times New Roman" w:hAnsi="Times New Roman" w:cs="Times New Roman"/>
        </w:rPr>
      </w:pPr>
      <w:r>
        <w:rPr>
          <w:rFonts w:ascii="Times New Roman" w:hAnsi="Times New Roman" w:cs="Times New Roman"/>
        </w:rPr>
        <w:t xml:space="preserve">Lewis Ford disassembled the engine and then told us Ford would not replace it.  Dunn is not telling us that.  We will not be going back to Lewis for repairs. This cuts our cost almost in half. </w:t>
      </w:r>
      <w:r w:rsidRPr="0068534E">
        <w:rPr>
          <w:rFonts w:ascii="Times New Roman" w:hAnsi="Times New Roman" w:cs="Times New Roman"/>
          <w:u w:val="single"/>
        </w:rPr>
        <w:t>Attachment</w:t>
      </w:r>
    </w:p>
    <w:p w:rsidR="003F1D31" w:rsidRDefault="003F1D31" w:rsidP="00F32B61">
      <w:pPr>
        <w:numPr>
          <w:ilvl w:val="0"/>
          <w:numId w:val="10"/>
        </w:numPr>
        <w:spacing w:after="120"/>
        <w:jc w:val="both"/>
        <w:rPr>
          <w:rFonts w:ascii="Times New Roman" w:hAnsi="Times New Roman" w:cs="Times New Roman"/>
        </w:rPr>
      </w:pPr>
      <w:r>
        <w:rPr>
          <w:rFonts w:ascii="Times New Roman" w:hAnsi="Times New Roman" w:cs="Times New Roman"/>
        </w:rPr>
        <w:t xml:space="preserve">Our current spreader is useless. Dale can speak to this.  </w:t>
      </w:r>
      <w:r w:rsidRPr="0068534E">
        <w:rPr>
          <w:rFonts w:ascii="Times New Roman" w:hAnsi="Times New Roman" w:cs="Times New Roman"/>
          <w:u w:val="single"/>
        </w:rPr>
        <w:t>Attachment</w:t>
      </w:r>
    </w:p>
    <w:p w:rsidR="00081D90" w:rsidRPr="007228D5" w:rsidRDefault="007228D5" w:rsidP="00F32B61">
      <w:pPr>
        <w:numPr>
          <w:ilvl w:val="0"/>
          <w:numId w:val="10"/>
        </w:numPr>
        <w:spacing w:after="120"/>
        <w:jc w:val="both"/>
        <w:rPr>
          <w:rFonts w:ascii="Times New Roman" w:hAnsi="Times New Roman" w:cs="Times New Roman"/>
        </w:rPr>
      </w:pPr>
      <w:r w:rsidRPr="007228D5">
        <w:rPr>
          <w:rFonts w:ascii="Times New Roman" w:hAnsi="Times New Roman" w:cs="Times New Roman"/>
        </w:rPr>
        <w:t xml:space="preserve">We passed the following in January of last year: </w:t>
      </w:r>
      <w:r w:rsidR="00C70B02" w:rsidRPr="007228D5">
        <w:rPr>
          <w:rFonts w:ascii="Times New Roman" w:hAnsi="Times New Roman" w:cs="Times New Roman"/>
          <w:u w:val="single"/>
        </w:rPr>
        <w:t>Discussion with possible decision to declare as surplus and offer for sale the lights at Adair Park T-Ball field</w:t>
      </w:r>
      <w:r w:rsidR="00C70B02" w:rsidRPr="007228D5">
        <w:rPr>
          <w:rFonts w:ascii="Times New Roman" w:hAnsi="Times New Roman" w:cs="Times New Roman"/>
        </w:rPr>
        <w:t>.  Motion to approve with stipulation that city liability be zero for removal.</w:t>
      </w:r>
      <w:r w:rsidR="003F1D31">
        <w:rPr>
          <w:rFonts w:ascii="Times New Roman" w:hAnsi="Times New Roman" w:cs="Times New Roman"/>
        </w:rPr>
        <w:t xml:space="preserve"> </w:t>
      </w:r>
      <w:r w:rsidR="006D503E">
        <w:rPr>
          <w:rFonts w:ascii="Times New Roman" w:hAnsi="Times New Roman" w:cs="Times New Roman"/>
        </w:rPr>
        <w:t xml:space="preserve">The poles are now down and the lights have been removed.  </w:t>
      </w:r>
      <w:r w:rsidR="003F1D31">
        <w:rPr>
          <w:rFonts w:ascii="Times New Roman" w:hAnsi="Times New Roman" w:cs="Times New Roman"/>
        </w:rPr>
        <w:t xml:space="preserve"> Shawn can speak to the details and Jeff can advise us on whether we need to sell or can just transfer.  </w:t>
      </w:r>
      <w:r w:rsidR="00887584">
        <w:rPr>
          <w:rFonts w:ascii="Times New Roman" w:hAnsi="Times New Roman" w:cs="Times New Roman"/>
        </w:rPr>
        <w:t>The Roundup Club is a non-profit.</w:t>
      </w:r>
      <w:bookmarkStart w:id="0" w:name="_GoBack"/>
      <w:bookmarkEnd w:id="0"/>
    </w:p>
    <w:p w:rsidR="00C70B02" w:rsidRPr="005615DD" w:rsidRDefault="003F1D31" w:rsidP="005615DD">
      <w:pPr>
        <w:numPr>
          <w:ilvl w:val="0"/>
          <w:numId w:val="10"/>
        </w:numPr>
        <w:spacing w:after="120"/>
        <w:jc w:val="both"/>
        <w:rPr>
          <w:rFonts w:ascii="Times New Roman" w:hAnsi="Times New Roman" w:cs="Times New Roman"/>
        </w:rPr>
      </w:pPr>
      <w:r w:rsidRPr="005615DD">
        <w:rPr>
          <w:rFonts w:ascii="Times New Roman" w:hAnsi="Times New Roman" w:cs="Times New Roman"/>
        </w:rPr>
        <w:t xml:space="preserve">This is at the request of Ralph Keen on behalf of Harps for the store on Ash Street.  We passed a resolution to this effect but they are requesting an Ordinance. </w:t>
      </w:r>
      <w:r w:rsidRPr="005615DD">
        <w:rPr>
          <w:rFonts w:ascii="Times New Roman" w:hAnsi="Times New Roman" w:cs="Times New Roman"/>
          <w:u w:val="single"/>
        </w:rPr>
        <w:t>Attachment</w:t>
      </w:r>
      <w:r w:rsidR="005615DD" w:rsidRPr="005615DD">
        <w:rPr>
          <w:rFonts w:ascii="Times New Roman" w:hAnsi="Times New Roman" w:cs="Times New Roman"/>
        </w:rPr>
        <w:t xml:space="preserve"> </w:t>
      </w:r>
    </w:p>
    <w:p w:rsidR="005615DD" w:rsidRPr="005615DD" w:rsidRDefault="005615DD" w:rsidP="005615DD">
      <w:pPr>
        <w:numPr>
          <w:ilvl w:val="0"/>
          <w:numId w:val="10"/>
        </w:numPr>
        <w:spacing w:after="120"/>
        <w:jc w:val="both"/>
        <w:rPr>
          <w:rFonts w:ascii="Times New Roman" w:hAnsi="Times New Roman" w:cs="Times New Roman"/>
        </w:rPr>
      </w:pPr>
      <w:r w:rsidRPr="005615DD">
        <w:rPr>
          <w:rFonts w:ascii="Times New Roman" w:hAnsi="Times New Roman" w:cs="Times New Roman"/>
        </w:rPr>
        <w:t>Emergency Clause.</w:t>
      </w:r>
    </w:p>
    <w:p w:rsidR="005615DD" w:rsidRDefault="005615DD" w:rsidP="005615DD">
      <w:pPr>
        <w:numPr>
          <w:ilvl w:val="0"/>
          <w:numId w:val="10"/>
        </w:numPr>
        <w:spacing w:after="120"/>
        <w:jc w:val="both"/>
        <w:rPr>
          <w:rFonts w:ascii="Times New Roman" w:hAnsi="Times New Roman" w:cs="Times New Roman"/>
        </w:rPr>
      </w:pPr>
      <w:r>
        <w:rPr>
          <w:rFonts w:ascii="Times New Roman" w:hAnsi="Times New Roman" w:cs="Times New Roman"/>
        </w:rPr>
        <w:t>This would be setting a precedent we might not want.  Nothing against Colene, but who’s next?</w:t>
      </w:r>
    </w:p>
    <w:p w:rsidR="005615DD" w:rsidRDefault="005615DD" w:rsidP="005615DD">
      <w:pPr>
        <w:spacing w:after="120"/>
        <w:jc w:val="both"/>
        <w:rPr>
          <w:rFonts w:ascii="Times New Roman" w:hAnsi="Times New Roman" w:cs="Times New Roman"/>
        </w:rPr>
      </w:pPr>
    </w:p>
    <w:p w:rsidR="005615DD" w:rsidRPr="005615DD" w:rsidRDefault="005615DD" w:rsidP="005615DD">
      <w:pPr>
        <w:spacing w:after="120"/>
        <w:jc w:val="both"/>
        <w:rPr>
          <w:rFonts w:ascii="Times New Roman" w:hAnsi="Times New Roman" w:cs="Times New Roman"/>
          <w:b/>
          <w:u w:val="single"/>
        </w:rPr>
      </w:pPr>
      <w:r w:rsidRPr="005615DD">
        <w:rPr>
          <w:rFonts w:ascii="Times New Roman" w:hAnsi="Times New Roman" w:cs="Times New Roman"/>
          <w:b/>
          <w:u w:val="single"/>
        </w:rPr>
        <w:t>MAY NOT NEED EXECUTIVE SESSION.</w:t>
      </w:r>
    </w:p>
    <w:sectPr w:rsidR="005615DD" w:rsidRPr="005615DD" w:rsidSect="00510BAF">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9A4"/>
    <w:multiLevelType w:val="hybridMultilevel"/>
    <w:tmpl w:val="1638C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F13D50"/>
    <w:multiLevelType w:val="hybridMultilevel"/>
    <w:tmpl w:val="5FBA0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A35BAF"/>
    <w:multiLevelType w:val="hybridMultilevel"/>
    <w:tmpl w:val="F7A65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0451E6"/>
    <w:multiLevelType w:val="hybridMultilevel"/>
    <w:tmpl w:val="2A72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3"/>
  </w:num>
  <w:num w:numId="5">
    <w:abstractNumId w:val="9"/>
  </w:num>
  <w:num w:numId="6">
    <w:abstractNumId w:val="7"/>
  </w:num>
  <w:num w:numId="7">
    <w:abstractNumId w:val="12"/>
  </w:num>
  <w:num w:numId="8">
    <w:abstractNumId w:val="10"/>
  </w:num>
  <w:num w:numId="9">
    <w:abstractNumId w:val="0"/>
  </w:num>
  <w:num w:numId="10">
    <w:abstractNumId w:val="4"/>
  </w:num>
  <w:num w:numId="11">
    <w:abstractNumId w:val="1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0"/>
    <w:rsid w:val="00004029"/>
    <w:rsid w:val="0001051F"/>
    <w:rsid w:val="00016868"/>
    <w:rsid w:val="00021C8E"/>
    <w:rsid w:val="00022277"/>
    <w:rsid w:val="00054DF0"/>
    <w:rsid w:val="00071B04"/>
    <w:rsid w:val="00080A8F"/>
    <w:rsid w:val="00081D90"/>
    <w:rsid w:val="00083504"/>
    <w:rsid w:val="000A4C30"/>
    <w:rsid w:val="000C4CAE"/>
    <w:rsid w:val="000D493F"/>
    <w:rsid w:val="000E4671"/>
    <w:rsid w:val="00105BED"/>
    <w:rsid w:val="00121837"/>
    <w:rsid w:val="001429D6"/>
    <w:rsid w:val="00177FB2"/>
    <w:rsid w:val="001931EE"/>
    <w:rsid w:val="001B1CC4"/>
    <w:rsid w:val="001B423B"/>
    <w:rsid w:val="001B5E51"/>
    <w:rsid w:val="001C5654"/>
    <w:rsid w:val="001D6A5D"/>
    <w:rsid w:val="001E443D"/>
    <w:rsid w:val="001E75B5"/>
    <w:rsid w:val="001F6C9F"/>
    <w:rsid w:val="0020337B"/>
    <w:rsid w:val="00224893"/>
    <w:rsid w:val="00282478"/>
    <w:rsid w:val="00293454"/>
    <w:rsid w:val="002B69F4"/>
    <w:rsid w:val="002C731A"/>
    <w:rsid w:val="002D7060"/>
    <w:rsid w:val="00316FA7"/>
    <w:rsid w:val="003200EC"/>
    <w:rsid w:val="00322CED"/>
    <w:rsid w:val="00351061"/>
    <w:rsid w:val="00351BDE"/>
    <w:rsid w:val="003812D1"/>
    <w:rsid w:val="003C315D"/>
    <w:rsid w:val="003C7ECE"/>
    <w:rsid w:val="003F1D31"/>
    <w:rsid w:val="003F7971"/>
    <w:rsid w:val="00403DCB"/>
    <w:rsid w:val="004147C8"/>
    <w:rsid w:val="004520D5"/>
    <w:rsid w:val="004520DE"/>
    <w:rsid w:val="0048757B"/>
    <w:rsid w:val="00497AE3"/>
    <w:rsid w:val="004A47B5"/>
    <w:rsid w:val="004F2EDF"/>
    <w:rsid w:val="0050476F"/>
    <w:rsid w:val="00510BAF"/>
    <w:rsid w:val="005615DD"/>
    <w:rsid w:val="005628A3"/>
    <w:rsid w:val="00587393"/>
    <w:rsid w:val="005A59A4"/>
    <w:rsid w:val="005E4DBA"/>
    <w:rsid w:val="005E5C16"/>
    <w:rsid w:val="005E6CCD"/>
    <w:rsid w:val="005E73C0"/>
    <w:rsid w:val="00611ECA"/>
    <w:rsid w:val="0061790C"/>
    <w:rsid w:val="006427E6"/>
    <w:rsid w:val="006437C1"/>
    <w:rsid w:val="0068061C"/>
    <w:rsid w:val="00684992"/>
    <w:rsid w:val="0068534E"/>
    <w:rsid w:val="006B3738"/>
    <w:rsid w:val="006D323F"/>
    <w:rsid w:val="006D503E"/>
    <w:rsid w:val="006E4841"/>
    <w:rsid w:val="00700CEC"/>
    <w:rsid w:val="007228D5"/>
    <w:rsid w:val="00725CD6"/>
    <w:rsid w:val="0074798E"/>
    <w:rsid w:val="00754462"/>
    <w:rsid w:val="00774B92"/>
    <w:rsid w:val="007817AD"/>
    <w:rsid w:val="00781F41"/>
    <w:rsid w:val="007A25EF"/>
    <w:rsid w:val="007C7A63"/>
    <w:rsid w:val="007D280C"/>
    <w:rsid w:val="007E6654"/>
    <w:rsid w:val="00810DDC"/>
    <w:rsid w:val="00820ACC"/>
    <w:rsid w:val="00857287"/>
    <w:rsid w:val="00865B99"/>
    <w:rsid w:val="0087142B"/>
    <w:rsid w:val="00883115"/>
    <w:rsid w:val="00887584"/>
    <w:rsid w:val="008B32C4"/>
    <w:rsid w:val="008D7BF5"/>
    <w:rsid w:val="008E79BB"/>
    <w:rsid w:val="00930EC8"/>
    <w:rsid w:val="00942134"/>
    <w:rsid w:val="00957DC4"/>
    <w:rsid w:val="009A2795"/>
    <w:rsid w:val="009C13E8"/>
    <w:rsid w:val="009E1DC1"/>
    <w:rsid w:val="009E71A7"/>
    <w:rsid w:val="00A13433"/>
    <w:rsid w:val="00A17B4B"/>
    <w:rsid w:val="00A808C8"/>
    <w:rsid w:val="00A94D44"/>
    <w:rsid w:val="00AA0FA3"/>
    <w:rsid w:val="00AA1C23"/>
    <w:rsid w:val="00AA4FC4"/>
    <w:rsid w:val="00AA672A"/>
    <w:rsid w:val="00AB3A75"/>
    <w:rsid w:val="00AB69BE"/>
    <w:rsid w:val="00AD0AA7"/>
    <w:rsid w:val="00AD5B75"/>
    <w:rsid w:val="00B06D18"/>
    <w:rsid w:val="00B2621D"/>
    <w:rsid w:val="00B37FDC"/>
    <w:rsid w:val="00B457E9"/>
    <w:rsid w:val="00B64A5E"/>
    <w:rsid w:val="00B74F45"/>
    <w:rsid w:val="00B77A6F"/>
    <w:rsid w:val="00B77FB8"/>
    <w:rsid w:val="00BD5D11"/>
    <w:rsid w:val="00C63FEC"/>
    <w:rsid w:val="00C70B02"/>
    <w:rsid w:val="00C80B09"/>
    <w:rsid w:val="00CA429E"/>
    <w:rsid w:val="00CA47AB"/>
    <w:rsid w:val="00CA632F"/>
    <w:rsid w:val="00CB0F82"/>
    <w:rsid w:val="00CE4E20"/>
    <w:rsid w:val="00CF0292"/>
    <w:rsid w:val="00CF70CD"/>
    <w:rsid w:val="00D06E47"/>
    <w:rsid w:val="00D206B3"/>
    <w:rsid w:val="00D25A3F"/>
    <w:rsid w:val="00D34ACB"/>
    <w:rsid w:val="00D45948"/>
    <w:rsid w:val="00D6431D"/>
    <w:rsid w:val="00D64A0E"/>
    <w:rsid w:val="00D92B8A"/>
    <w:rsid w:val="00D95BF1"/>
    <w:rsid w:val="00DB06A2"/>
    <w:rsid w:val="00DB0B89"/>
    <w:rsid w:val="00DE1D91"/>
    <w:rsid w:val="00E05A6C"/>
    <w:rsid w:val="00E220E7"/>
    <w:rsid w:val="00E430B6"/>
    <w:rsid w:val="00E4353A"/>
    <w:rsid w:val="00E47B4F"/>
    <w:rsid w:val="00E53953"/>
    <w:rsid w:val="00E723EA"/>
    <w:rsid w:val="00EA5B9E"/>
    <w:rsid w:val="00EF0ECC"/>
    <w:rsid w:val="00F05A6B"/>
    <w:rsid w:val="00F2645C"/>
    <w:rsid w:val="00F332FE"/>
    <w:rsid w:val="00F540DE"/>
    <w:rsid w:val="00F66108"/>
    <w:rsid w:val="00F70249"/>
    <w:rsid w:val="00F910C8"/>
    <w:rsid w:val="00FC1DB9"/>
    <w:rsid w:val="00FD5A5C"/>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AEE0"/>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Larry Nettles</cp:lastModifiedBy>
  <cp:revision>8</cp:revision>
  <cp:lastPrinted>2022-01-20T22:20:00Z</cp:lastPrinted>
  <dcterms:created xsi:type="dcterms:W3CDTF">2022-01-12T17:55:00Z</dcterms:created>
  <dcterms:modified xsi:type="dcterms:W3CDTF">2022-01-21T17:54:00Z</dcterms:modified>
</cp:coreProperties>
</file>