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6B" w:rsidRPr="001668EA" w:rsidRDefault="00AF7D6B" w:rsidP="00AF7D6B">
      <w:pPr>
        <w:jc w:val="center"/>
        <w:rPr>
          <w:b/>
        </w:rPr>
      </w:pPr>
      <w:r w:rsidRPr="001668EA">
        <w:rPr>
          <w:b/>
        </w:rPr>
        <w:t xml:space="preserve">INFORMATION SHEET FOR </w:t>
      </w:r>
      <w:r w:rsidR="004546A4" w:rsidRPr="001668EA">
        <w:rPr>
          <w:b/>
        </w:rPr>
        <w:t xml:space="preserve">01-04-2021 </w:t>
      </w:r>
      <w:r w:rsidRPr="001668EA">
        <w:rPr>
          <w:b/>
        </w:rPr>
        <w:t>AGENDA</w:t>
      </w:r>
    </w:p>
    <w:p w:rsidR="001668EA" w:rsidRPr="001668EA" w:rsidRDefault="001668EA" w:rsidP="00AF7D6B">
      <w:pPr>
        <w:jc w:val="center"/>
        <w:rPr>
          <w:b/>
        </w:rPr>
      </w:pPr>
    </w:p>
    <w:p w:rsidR="001668EA" w:rsidRPr="001668EA" w:rsidRDefault="001668EA" w:rsidP="001668EA">
      <w:pPr>
        <w:rPr>
          <w:b/>
        </w:rPr>
      </w:pPr>
      <w:r w:rsidRPr="001668EA">
        <w:rPr>
          <w:b/>
          <w:u w:val="single"/>
        </w:rPr>
        <w:t>Public Meeting</w:t>
      </w:r>
      <w:r w:rsidRPr="001668EA">
        <w:rPr>
          <w:b/>
        </w:rPr>
        <w:t xml:space="preserve"> </w:t>
      </w:r>
    </w:p>
    <w:p w:rsidR="001668EA" w:rsidRDefault="001668EA" w:rsidP="001668EA"/>
    <w:p w:rsidR="001668EA" w:rsidRPr="006A440F" w:rsidRDefault="001668EA" w:rsidP="001668EA">
      <w:pPr>
        <w:pStyle w:val="ListParagraph"/>
        <w:numPr>
          <w:ilvl w:val="0"/>
          <w:numId w:val="17"/>
        </w:numPr>
      </w:pPr>
      <w:r>
        <w:t xml:space="preserve">Related to Agenda Item 1. Had to be held before application and needed seven (7) days’ notice so was in paper on December 23, 2020. </w:t>
      </w:r>
    </w:p>
    <w:p w:rsidR="007E0A3B" w:rsidRPr="006A440F" w:rsidRDefault="007E0A3B" w:rsidP="00AF7D6B">
      <w:pPr>
        <w:jc w:val="center"/>
      </w:pPr>
    </w:p>
    <w:p w:rsidR="00FB6F57" w:rsidRPr="001668EA" w:rsidRDefault="00FB6F57" w:rsidP="007E0A3B">
      <w:pPr>
        <w:widowControl w:val="0"/>
        <w:autoSpaceDE w:val="0"/>
        <w:autoSpaceDN w:val="0"/>
        <w:contextualSpacing/>
        <w:outlineLvl w:val="0"/>
        <w:rPr>
          <w:rFonts w:eastAsia="Times New Roman"/>
          <w:b/>
          <w:u w:val="single"/>
          <w:lang w:bidi="en-US"/>
        </w:rPr>
      </w:pPr>
      <w:r w:rsidRPr="001668EA">
        <w:rPr>
          <w:rFonts w:eastAsia="Times New Roman"/>
          <w:b/>
          <w:u w:val="single"/>
          <w:lang w:bidi="en-US"/>
        </w:rPr>
        <w:t>FYI</w:t>
      </w:r>
    </w:p>
    <w:p w:rsidR="00FB6F57" w:rsidRDefault="00FB6F57" w:rsidP="007E0A3B">
      <w:pPr>
        <w:widowControl w:val="0"/>
        <w:autoSpaceDE w:val="0"/>
        <w:autoSpaceDN w:val="0"/>
        <w:contextualSpacing/>
        <w:outlineLvl w:val="0"/>
        <w:rPr>
          <w:rFonts w:eastAsia="Times New Roman"/>
          <w:u w:val="single"/>
          <w:lang w:bidi="en-US"/>
        </w:rPr>
      </w:pPr>
    </w:p>
    <w:p w:rsidR="00FB6F57" w:rsidRPr="00FB6F57" w:rsidRDefault="00FB6F57" w:rsidP="00FB6F57">
      <w:pPr>
        <w:pStyle w:val="ListParagraph"/>
        <w:widowControl w:val="0"/>
        <w:numPr>
          <w:ilvl w:val="0"/>
          <w:numId w:val="16"/>
        </w:numPr>
        <w:autoSpaceDE w:val="0"/>
        <w:autoSpaceDN w:val="0"/>
        <w:outlineLvl w:val="0"/>
        <w:rPr>
          <w:rFonts w:eastAsia="Times New Roman"/>
          <w:lang w:bidi="en-US"/>
        </w:rPr>
      </w:pPr>
      <w:r w:rsidRPr="00FB6F57">
        <w:rPr>
          <w:rFonts w:eastAsia="Times New Roman"/>
          <w:lang w:bidi="en-US"/>
        </w:rPr>
        <w:t>Letter and schedule</w:t>
      </w:r>
      <w:r>
        <w:rPr>
          <w:rFonts w:eastAsia="Times New Roman"/>
          <w:lang w:bidi="en-US"/>
        </w:rPr>
        <w:t>.</w:t>
      </w:r>
      <w:r w:rsidRPr="00FB6F57">
        <w:rPr>
          <w:rFonts w:eastAsia="Times New Roman"/>
          <w:lang w:bidi="en-US"/>
        </w:rPr>
        <w:t xml:space="preserve"> </w:t>
      </w:r>
      <w:r w:rsidRPr="00FB6F57">
        <w:rPr>
          <w:rFonts w:eastAsia="Times New Roman"/>
          <w:u w:val="single"/>
          <w:lang w:bidi="en-US"/>
        </w:rPr>
        <w:t>Attachment</w:t>
      </w:r>
      <w:r w:rsidRPr="00FB6F57">
        <w:rPr>
          <w:rFonts w:eastAsia="Times New Roman"/>
          <w:lang w:bidi="en-US"/>
        </w:rPr>
        <w:t>.</w:t>
      </w:r>
    </w:p>
    <w:p w:rsidR="00FB6F57" w:rsidRDefault="00FB6F57" w:rsidP="007E0A3B">
      <w:pPr>
        <w:widowControl w:val="0"/>
        <w:autoSpaceDE w:val="0"/>
        <w:autoSpaceDN w:val="0"/>
        <w:contextualSpacing/>
        <w:outlineLvl w:val="0"/>
        <w:rPr>
          <w:rFonts w:eastAsia="Times New Roman"/>
          <w:lang w:bidi="en-US"/>
        </w:rPr>
      </w:pPr>
    </w:p>
    <w:p w:rsidR="00FB6F57" w:rsidRPr="00FB6F57" w:rsidRDefault="00FB6F57" w:rsidP="00FB6F57">
      <w:pPr>
        <w:pStyle w:val="ListParagraph"/>
        <w:widowControl w:val="0"/>
        <w:numPr>
          <w:ilvl w:val="0"/>
          <w:numId w:val="16"/>
        </w:numPr>
        <w:autoSpaceDE w:val="0"/>
        <w:autoSpaceDN w:val="0"/>
        <w:outlineLvl w:val="0"/>
        <w:rPr>
          <w:rFonts w:eastAsia="Times New Roman"/>
          <w:lang w:bidi="en-US"/>
        </w:rPr>
      </w:pPr>
      <w:r w:rsidRPr="00FB6F57">
        <w:rPr>
          <w:rFonts w:eastAsia="Times New Roman"/>
          <w:lang w:bidi="en-US"/>
        </w:rPr>
        <w:t xml:space="preserve">Has been published and circulated.  Commits us to nothing.  Is for interest and capability only. </w:t>
      </w:r>
      <w:r w:rsidRPr="00FB6F57">
        <w:rPr>
          <w:rFonts w:eastAsia="Times New Roman"/>
          <w:u w:val="single"/>
          <w:lang w:bidi="en-US"/>
        </w:rPr>
        <w:t>Attachment</w:t>
      </w:r>
      <w:r w:rsidRPr="00FB6F57">
        <w:rPr>
          <w:rFonts w:eastAsia="Times New Roman"/>
          <w:lang w:bidi="en-US"/>
        </w:rPr>
        <w:t>.</w:t>
      </w:r>
    </w:p>
    <w:p w:rsidR="00FB6F57" w:rsidRDefault="00FB6F57" w:rsidP="007E0A3B">
      <w:pPr>
        <w:widowControl w:val="0"/>
        <w:autoSpaceDE w:val="0"/>
        <w:autoSpaceDN w:val="0"/>
        <w:contextualSpacing/>
        <w:outlineLvl w:val="0"/>
        <w:rPr>
          <w:rFonts w:eastAsia="Times New Roman"/>
          <w:u w:val="single"/>
          <w:lang w:bidi="en-US"/>
        </w:rPr>
      </w:pPr>
    </w:p>
    <w:p w:rsidR="007E0A3B" w:rsidRPr="001668EA" w:rsidRDefault="00166D10" w:rsidP="007E0A3B">
      <w:pPr>
        <w:widowControl w:val="0"/>
        <w:autoSpaceDE w:val="0"/>
        <w:autoSpaceDN w:val="0"/>
        <w:contextualSpacing/>
        <w:outlineLvl w:val="0"/>
        <w:rPr>
          <w:rFonts w:eastAsia="Times New Roman"/>
          <w:b/>
          <w:u w:val="single"/>
          <w:lang w:bidi="en-US"/>
        </w:rPr>
      </w:pPr>
      <w:r w:rsidRPr="001668EA">
        <w:rPr>
          <w:rFonts w:eastAsia="Times New Roman"/>
          <w:b/>
          <w:u w:val="single"/>
          <w:lang w:bidi="en-US"/>
        </w:rPr>
        <w:t>Old Business</w:t>
      </w:r>
    </w:p>
    <w:p w:rsidR="007A17C4" w:rsidRPr="006A440F" w:rsidRDefault="007A17C4" w:rsidP="007E0A3B">
      <w:pPr>
        <w:widowControl w:val="0"/>
        <w:autoSpaceDE w:val="0"/>
        <w:autoSpaceDN w:val="0"/>
        <w:contextualSpacing/>
        <w:outlineLvl w:val="0"/>
        <w:rPr>
          <w:rFonts w:eastAsia="Times New Roman"/>
          <w:u w:val="single"/>
          <w:lang w:bidi="en-US"/>
        </w:rPr>
      </w:pPr>
    </w:p>
    <w:p w:rsidR="00806E1E" w:rsidRDefault="007C5A73" w:rsidP="008E109C">
      <w:pPr>
        <w:numPr>
          <w:ilvl w:val="0"/>
          <w:numId w:val="8"/>
        </w:numPr>
        <w:jc w:val="both"/>
      </w:pPr>
      <w:r>
        <w:t xml:space="preserve">The H &amp; G Soc. is </w:t>
      </w:r>
      <w:r w:rsidR="002706BB">
        <w:t xml:space="preserve">still </w:t>
      </w:r>
      <w:r>
        <w:t>wanting to use this property for a new facility in conjunction with the Cherokee Nation.  If there is no new information, then no action will be necessary.</w:t>
      </w:r>
    </w:p>
    <w:p w:rsidR="002706BB" w:rsidRDefault="002706BB" w:rsidP="002706BB">
      <w:pPr>
        <w:ind w:left="720"/>
        <w:jc w:val="both"/>
      </w:pPr>
    </w:p>
    <w:p w:rsidR="002706BB" w:rsidRDefault="002706BB" w:rsidP="008E109C">
      <w:pPr>
        <w:numPr>
          <w:ilvl w:val="0"/>
          <w:numId w:val="8"/>
        </w:numPr>
        <w:jc w:val="both"/>
      </w:pPr>
      <w:r>
        <w:t>Martin has not improved his performance.  Shawn can address this if needed.</w:t>
      </w:r>
    </w:p>
    <w:p w:rsidR="002706BB" w:rsidRDefault="002706BB" w:rsidP="002706BB">
      <w:pPr>
        <w:pStyle w:val="ListParagraph"/>
      </w:pPr>
    </w:p>
    <w:p w:rsidR="002706BB" w:rsidRDefault="002706BB" w:rsidP="008E109C">
      <w:pPr>
        <w:numPr>
          <w:ilvl w:val="0"/>
          <w:numId w:val="8"/>
        </w:numPr>
        <w:jc w:val="both"/>
      </w:pPr>
      <w:r>
        <w:t>Rick has agreed to accept a $1.00 /hour raise.  He has earned it.</w:t>
      </w:r>
    </w:p>
    <w:p w:rsidR="008E109C" w:rsidRDefault="008E109C" w:rsidP="008E109C">
      <w:pPr>
        <w:ind w:left="720"/>
        <w:jc w:val="both"/>
      </w:pPr>
    </w:p>
    <w:p w:rsidR="007E0A3B" w:rsidRPr="002706BB" w:rsidRDefault="008E109C" w:rsidP="00B25A06">
      <w:pPr>
        <w:widowControl w:val="0"/>
        <w:numPr>
          <w:ilvl w:val="0"/>
          <w:numId w:val="8"/>
        </w:numPr>
        <w:autoSpaceDE w:val="0"/>
        <w:autoSpaceDN w:val="0"/>
        <w:contextualSpacing/>
        <w:jc w:val="both"/>
        <w:outlineLvl w:val="0"/>
        <w:rPr>
          <w:rFonts w:eastAsia="Times New Roman"/>
          <w:u w:val="single"/>
          <w:lang w:bidi="en-US"/>
        </w:rPr>
      </w:pPr>
      <w:r>
        <w:t xml:space="preserve">Drew has </w:t>
      </w:r>
      <w:r w:rsidR="002706BB">
        <w:t>h</w:t>
      </w:r>
      <w:r>
        <w:t>a</w:t>
      </w:r>
      <w:r w:rsidR="002706BB">
        <w:t xml:space="preserve">d a </w:t>
      </w:r>
      <w:r>
        <w:t>structural engineer ass</w:t>
      </w:r>
      <w:r w:rsidR="000E38EF">
        <w:t>ess and recommend action.</w:t>
      </w:r>
      <w:r>
        <w:t xml:space="preserve"> </w:t>
      </w:r>
      <w:r w:rsidR="002706BB">
        <w:t xml:space="preserve">He has not yet received the report.  He also is in contract to purchase the open property beside this and the corner area at Division and Second in a package deal with Dow Buckner.  </w:t>
      </w:r>
      <w:r>
        <w:t xml:space="preserve">Recommend table to </w:t>
      </w:r>
      <w:r w:rsidR="002706BB">
        <w:t>February or allow Shawn to approve plans if ok and bring to council if not.</w:t>
      </w:r>
      <w:r>
        <w:t xml:space="preserve"> </w:t>
      </w:r>
    </w:p>
    <w:p w:rsidR="002706BB" w:rsidRPr="002706BB" w:rsidRDefault="002706BB" w:rsidP="002706BB">
      <w:pPr>
        <w:widowControl w:val="0"/>
        <w:autoSpaceDE w:val="0"/>
        <w:autoSpaceDN w:val="0"/>
        <w:contextualSpacing/>
        <w:jc w:val="both"/>
        <w:outlineLvl w:val="0"/>
        <w:rPr>
          <w:rFonts w:eastAsia="Times New Roman"/>
          <w:u w:val="single"/>
          <w:lang w:bidi="en-US"/>
        </w:rPr>
      </w:pPr>
    </w:p>
    <w:p w:rsidR="00613E1E" w:rsidRPr="001668EA" w:rsidRDefault="00613E1E" w:rsidP="00613E1E">
      <w:pPr>
        <w:spacing w:after="160" w:line="259" w:lineRule="auto"/>
        <w:jc w:val="both"/>
        <w:rPr>
          <w:rFonts w:eastAsia="Times New Roman"/>
          <w:b/>
          <w:u w:val="single"/>
        </w:rPr>
      </w:pPr>
      <w:r w:rsidRPr="001668EA">
        <w:rPr>
          <w:rFonts w:eastAsia="Times New Roman"/>
          <w:b/>
          <w:u w:val="single"/>
        </w:rPr>
        <w:t>Regular Agenda</w:t>
      </w:r>
    </w:p>
    <w:p w:rsidR="002706BB" w:rsidRDefault="008E109C" w:rsidP="00D21DB6">
      <w:pPr>
        <w:numPr>
          <w:ilvl w:val="0"/>
          <w:numId w:val="15"/>
        </w:numPr>
        <w:jc w:val="both"/>
      </w:pPr>
      <w:r>
        <w:t xml:space="preserve">Shelldon can address this.  </w:t>
      </w:r>
      <w:r w:rsidR="001668EA">
        <w:t>Required to allow Agenda Item 3 to be viable.</w:t>
      </w:r>
    </w:p>
    <w:p w:rsidR="001668EA" w:rsidRDefault="001668EA" w:rsidP="001668EA">
      <w:pPr>
        <w:ind w:left="720"/>
        <w:jc w:val="both"/>
      </w:pPr>
    </w:p>
    <w:p w:rsidR="008E109C" w:rsidRDefault="00317871" w:rsidP="008E109C">
      <w:pPr>
        <w:numPr>
          <w:ilvl w:val="0"/>
          <w:numId w:val="15"/>
        </w:numPr>
        <w:jc w:val="both"/>
      </w:pPr>
      <w:r>
        <w:t>Required for application</w:t>
      </w:r>
      <w:r w:rsidR="002706BB">
        <w:t>.</w:t>
      </w:r>
      <w:r w:rsidR="00FB6F57">
        <w:t xml:space="preserve"> </w:t>
      </w:r>
      <w:r w:rsidR="00FB6F57" w:rsidRPr="00FB6F57">
        <w:rPr>
          <w:rFonts w:eastAsia="Times New Roman"/>
          <w:u w:val="single"/>
          <w:lang w:bidi="en-US"/>
        </w:rPr>
        <w:t>Attachment</w:t>
      </w:r>
      <w:r w:rsidR="00FB6F57" w:rsidRPr="00FB6F57">
        <w:rPr>
          <w:rFonts w:eastAsia="Times New Roman"/>
          <w:lang w:bidi="en-US"/>
        </w:rPr>
        <w:t>.</w:t>
      </w:r>
    </w:p>
    <w:p w:rsidR="008E109C" w:rsidRDefault="008E109C" w:rsidP="008E109C">
      <w:pPr>
        <w:ind w:left="720"/>
        <w:jc w:val="both"/>
      </w:pPr>
    </w:p>
    <w:p w:rsidR="004B3616" w:rsidRPr="006A440F" w:rsidRDefault="00317871" w:rsidP="008E109C">
      <w:pPr>
        <w:numPr>
          <w:ilvl w:val="0"/>
          <w:numId w:val="15"/>
        </w:numPr>
        <w:jc w:val="both"/>
      </w:pPr>
      <w:r>
        <w:t>Allows the city to apply for the grant</w:t>
      </w:r>
      <w:r w:rsidR="002706BB">
        <w:t>.</w:t>
      </w:r>
      <w:r>
        <w:t xml:space="preserve"> #2 and proof of public meeting are both required for application.</w:t>
      </w:r>
      <w:r w:rsidR="00FB6F57">
        <w:t xml:space="preserve"> </w:t>
      </w:r>
      <w:r w:rsidR="00FB6F57" w:rsidRPr="00FB6F57">
        <w:rPr>
          <w:rFonts w:eastAsia="Times New Roman"/>
          <w:u w:val="single"/>
          <w:lang w:bidi="en-US"/>
        </w:rPr>
        <w:t>Attachment</w:t>
      </w:r>
      <w:r w:rsidR="00FB6F57" w:rsidRPr="00FB6F57">
        <w:rPr>
          <w:rFonts w:eastAsia="Times New Roman"/>
          <w:lang w:bidi="en-US"/>
        </w:rPr>
        <w:t>.</w:t>
      </w:r>
    </w:p>
    <w:p w:rsidR="004B3616" w:rsidRPr="006A440F" w:rsidRDefault="004B3616" w:rsidP="004B3616">
      <w:pPr>
        <w:ind w:left="720"/>
        <w:jc w:val="both"/>
      </w:pPr>
    </w:p>
    <w:p w:rsidR="004B3616" w:rsidRPr="006A440F" w:rsidRDefault="00317871" w:rsidP="008E109C">
      <w:pPr>
        <w:numPr>
          <w:ilvl w:val="0"/>
          <w:numId w:val="15"/>
        </w:numPr>
        <w:jc w:val="both"/>
      </w:pPr>
      <w:r>
        <w:t>This will have all of the property behind the Police Station in SIA ownership.  This is necessary for any loans or grants in the future.</w:t>
      </w:r>
      <w:r w:rsidR="00FB6F57">
        <w:t xml:space="preserve">  </w:t>
      </w:r>
      <w:r>
        <w:t>Police Station is already owned by SIA.</w:t>
      </w:r>
      <w:bookmarkStart w:id="0" w:name="_GoBack"/>
      <w:bookmarkEnd w:id="0"/>
    </w:p>
    <w:p w:rsidR="004B3616" w:rsidRPr="006A440F" w:rsidRDefault="004B3616" w:rsidP="004B3616">
      <w:pPr>
        <w:ind w:left="720"/>
        <w:jc w:val="both"/>
      </w:pPr>
    </w:p>
    <w:p w:rsidR="004B3616" w:rsidRPr="006A440F" w:rsidRDefault="00FB6F57" w:rsidP="008E109C">
      <w:pPr>
        <w:numPr>
          <w:ilvl w:val="0"/>
          <w:numId w:val="15"/>
        </w:numPr>
        <w:jc w:val="both"/>
      </w:pPr>
      <w:r>
        <w:t>It’s that time again.</w:t>
      </w:r>
    </w:p>
    <w:p w:rsidR="004B3616" w:rsidRPr="006A440F" w:rsidRDefault="004B3616" w:rsidP="004B3616">
      <w:pPr>
        <w:ind w:left="720"/>
        <w:jc w:val="both"/>
      </w:pPr>
    </w:p>
    <w:p w:rsidR="004B3616" w:rsidRDefault="00FB6F57" w:rsidP="008E109C">
      <w:pPr>
        <w:numPr>
          <w:ilvl w:val="0"/>
          <w:numId w:val="15"/>
        </w:numPr>
        <w:jc w:val="both"/>
      </w:pPr>
      <w:r>
        <w:t xml:space="preserve">Will open sealed bids at meeting.  </w:t>
      </w:r>
      <w:r w:rsidR="00555D07" w:rsidRPr="00555D07">
        <w:rPr>
          <w:u w:val="single"/>
        </w:rPr>
        <w:t>Generic a</w:t>
      </w:r>
      <w:r w:rsidRPr="00555D07">
        <w:rPr>
          <w:u w:val="single"/>
        </w:rPr>
        <w:t>greement attached with bid request/info.</w:t>
      </w:r>
      <w:r>
        <w:t xml:space="preserve"> </w:t>
      </w:r>
    </w:p>
    <w:p w:rsidR="002965B3" w:rsidRDefault="002965B3" w:rsidP="002965B3">
      <w:pPr>
        <w:ind w:left="720"/>
        <w:jc w:val="both"/>
      </w:pPr>
    </w:p>
    <w:p w:rsidR="00FB6F57" w:rsidRPr="00FB6F57" w:rsidRDefault="00FB6F57" w:rsidP="00CB78E4">
      <w:pPr>
        <w:numPr>
          <w:ilvl w:val="0"/>
          <w:numId w:val="15"/>
        </w:numPr>
        <w:jc w:val="both"/>
      </w:pPr>
      <w:r>
        <w:t xml:space="preserve">Will open sealed bids at meeting.  </w:t>
      </w:r>
      <w:r w:rsidRPr="00FB6F57">
        <w:rPr>
          <w:u w:val="single"/>
        </w:rPr>
        <w:t>B</w:t>
      </w:r>
      <w:r w:rsidRPr="00FB6F57">
        <w:rPr>
          <w:u w:val="single"/>
        </w:rPr>
        <w:t>id request/info</w:t>
      </w:r>
      <w:r w:rsidRPr="00FB6F57">
        <w:rPr>
          <w:u w:val="single"/>
        </w:rPr>
        <w:t xml:space="preserve"> attached</w:t>
      </w:r>
      <w:r>
        <w:rPr>
          <w:u w:val="single"/>
        </w:rPr>
        <w:t>.</w:t>
      </w:r>
    </w:p>
    <w:p w:rsidR="00FB6F57" w:rsidRDefault="00FB6F57" w:rsidP="00FB6F57">
      <w:pPr>
        <w:pStyle w:val="ListParagraph"/>
      </w:pPr>
    </w:p>
    <w:p w:rsidR="00FB6F57" w:rsidRDefault="00FB6F57" w:rsidP="005C4E88">
      <w:pPr>
        <w:numPr>
          <w:ilvl w:val="0"/>
          <w:numId w:val="15"/>
        </w:numPr>
        <w:jc w:val="both"/>
      </w:pPr>
      <w:r>
        <w:t xml:space="preserve">Will open sealed bids at meeting.  </w:t>
      </w:r>
      <w:r w:rsidR="00A93633" w:rsidRPr="00FB6F57">
        <w:rPr>
          <w:u w:val="single"/>
        </w:rPr>
        <w:t>Bid request/info attached</w:t>
      </w:r>
      <w:r w:rsidR="00A93633">
        <w:rPr>
          <w:u w:val="single"/>
        </w:rPr>
        <w:t>.</w:t>
      </w:r>
    </w:p>
    <w:p w:rsidR="00FB6F57" w:rsidRDefault="00FB6F57" w:rsidP="00FB6F57">
      <w:pPr>
        <w:pStyle w:val="ListParagraph"/>
      </w:pPr>
    </w:p>
    <w:p w:rsidR="00A67125" w:rsidRDefault="00555D07" w:rsidP="00E34017">
      <w:pPr>
        <w:numPr>
          <w:ilvl w:val="0"/>
          <w:numId w:val="15"/>
        </w:numPr>
        <w:jc w:val="both"/>
      </w:pPr>
      <w:r>
        <w:t>Only question last time was on grandfathering in</w:t>
      </w:r>
      <w:r w:rsidR="00DA0692">
        <w:t>.</w:t>
      </w:r>
      <w:r>
        <w:t xml:space="preserve">  Section 2 (A) does this.  Permits are not required unless changing something.  No change, no problem. </w:t>
      </w:r>
      <w:r w:rsidRPr="00FB6F57">
        <w:rPr>
          <w:u w:val="single"/>
        </w:rPr>
        <w:t>Attachment.</w:t>
      </w:r>
    </w:p>
    <w:p w:rsidR="00BC653C" w:rsidRDefault="00BC653C" w:rsidP="00BC653C">
      <w:pPr>
        <w:ind w:left="720"/>
        <w:jc w:val="both"/>
      </w:pPr>
    </w:p>
    <w:p w:rsidR="007C5A73" w:rsidRPr="00DA0692" w:rsidRDefault="00555D07" w:rsidP="008E109C">
      <w:pPr>
        <w:pStyle w:val="ListParagraph"/>
        <w:numPr>
          <w:ilvl w:val="0"/>
          <w:numId w:val="15"/>
        </w:numPr>
        <w:jc w:val="both"/>
        <w:rPr>
          <w:lang w:bidi="en-US"/>
        </w:rPr>
      </w:pPr>
      <w:r>
        <w:lastRenderedPageBreak/>
        <w:t>Emergency clause.</w:t>
      </w:r>
    </w:p>
    <w:p w:rsidR="00DA0692" w:rsidRPr="00DA0692" w:rsidRDefault="00DA0692" w:rsidP="00DA0692">
      <w:pPr>
        <w:pStyle w:val="ListParagraph"/>
        <w:jc w:val="both"/>
        <w:rPr>
          <w:lang w:bidi="en-US"/>
        </w:rPr>
      </w:pPr>
    </w:p>
    <w:p w:rsidR="00DA0692" w:rsidRPr="00DA0692" w:rsidRDefault="00555D07" w:rsidP="00DA0692">
      <w:pPr>
        <w:numPr>
          <w:ilvl w:val="0"/>
          <w:numId w:val="15"/>
        </w:numPr>
        <w:jc w:val="both"/>
      </w:pPr>
      <w:r>
        <w:t>Someone ha</w:t>
      </w:r>
      <w:r w:rsidR="00A93633">
        <w:t>s asked about this and we have n</w:t>
      </w:r>
      <w:r>
        <w:t>o use for them.  I recommend that we surplus them and sell at reasonable market price as set by the mayor and city clerk.</w:t>
      </w:r>
      <w:r w:rsidR="00DA0692">
        <w:t xml:space="preserve"> </w:t>
      </w:r>
      <w:r>
        <w:t>We can find an appropriate price range with research.</w:t>
      </w:r>
    </w:p>
    <w:p w:rsidR="00DA0692" w:rsidRDefault="00DA0692" w:rsidP="00DA0692">
      <w:pPr>
        <w:ind w:left="720"/>
        <w:jc w:val="both"/>
      </w:pPr>
    </w:p>
    <w:p w:rsidR="008D24C1" w:rsidRPr="008D24C1" w:rsidRDefault="00B737FD" w:rsidP="008D24C1">
      <w:pPr>
        <w:numPr>
          <w:ilvl w:val="0"/>
          <w:numId w:val="15"/>
        </w:numPr>
        <w:jc w:val="both"/>
      </w:pPr>
      <w:r>
        <w:t xml:space="preserve">Kiwanis is looking hard at what to do this year but needs to assume at this point that the Festival will occur. Increased space is requested for the possibility of more space between vendors, etc. </w:t>
      </w:r>
      <w:r w:rsidRPr="00FB6F57">
        <w:rPr>
          <w:u w:val="single"/>
        </w:rPr>
        <w:t>Attachment.</w:t>
      </w:r>
    </w:p>
    <w:p w:rsidR="008D24C1" w:rsidRDefault="008D24C1" w:rsidP="008D24C1">
      <w:pPr>
        <w:ind w:left="720"/>
        <w:jc w:val="both"/>
      </w:pPr>
    </w:p>
    <w:p w:rsidR="00DA0692" w:rsidRDefault="00B737FD" w:rsidP="008E109C">
      <w:pPr>
        <w:pStyle w:val="ListParagraph"/>
        <w:numPr>
          <w:ilvl w:val="0"/>
          <w:numId w:val="15"/>
        </w:numPr>
        <w:jc w:val="both"/>
        <w:rPr>
          <w:lang w:bidi="en-US"/>
        </w:rPr>
      </w:pPr>
      <w:r>
        <w:rPr>
          <w:lang w:bidi="en-US"/>
        </w:rPr>
        <w:t>Standard every year.</w:t>
      </w:r>
    </w:p>
    <w:p w:rsidR="00536585" w:rsidRDefault="00536585" w:rsidP="00536585">
      <w:pPr>
        <w:pStyle w:val="ListParagraph"/>
        <w:jc w:val="both"/>
        <w:rPr>
          <w:lang w:bidi="en-US"/>
        </w:rPr>
      </w:pPr>
    </w:p>
    <w:p w:rsidR="00536585" w:rsidRDefault="00B737FD" w:rsidP="00536585">
      <w:pPr>
        <w:pStyle w:val="ListParagraph"/>
        <w:numPr>
          <w:ilvl w:val="0"/>
          <w:numId w:val="15"/>
        </w:numPr>
        <w:jc w:val="both"/>
        <w:rPr>
          <w:lang w:bidi="en-US"/>
        </w:rPr>
      </w:pPr>
      <w:r>
        <w:rPr>
          <w:lang w:bidi="en-US"/>
        </w:rPr>
        <w:t xml:space="preserve">I do </w:t>
      </w:r>
      <w:r w:rsidR="00A93633">
        <w:rPr>
          <w:lang w:bidi="en-US"/>
        </w:rPr>
        <w:t>this every</w:t>
      </w:r>
      <w:r w:rsidR="00FB29BD">
        <w:rPr>
          <w:lang w:bidi="en-US"/>
        </w:rPr>
        <w:t xml:space="preserve"> year </w:t>
      </w:r>
      <w:r>
        <w:rPr>
          <w:lang w:bidi="en-US"/>
        </w:rPr>
        <w:t xml:space="preserve">and there is no cost to </w:t>
      </w:r>
      <w:r w:rsidR="00FB29BD">
        <w:rPr>
          <w:lang w:bidi="en-US"/>
        </w:rPr>
        <w:t>the</w:t>
      </w:r>
      <w:r>
        <w:rPr>
          <w:lang w:bidi="en-US"/>
        </w:rPr>
        <w:t xml:space="preserve"> city.  It will bring in $2500 to the festival.</w:t>
      </w:r>
    </w:p>
    <w:p w:rsidR="00536585" w:rsidRDefault="00536585" w:rsidP="00536585">
      <w:pPr>
        <w:pStyle w:val="ListParagraph"/>
        <w:jc w:val="both"/>
        <w:rPr>
          <w:lang w:bidi="en-US"/>
        </w:rPr>
      </w:pPr>
    </w:p>
    <w:p w:rsidR="00536585" w:rsidRDefault="00B737FD" w:rsidP="00536585">
      <w:pPr>
        <w:pStyle w:val="ListParagraph"/>
        <w:numPr>
          <w:ilvl w:val="0"/>
          <w:numId w:val="15"/>
        </w:numPr>
        <w:jc w:val="both"/>
        <w:rPr>
          <w:lang w:bidi="en-US"/>
        </w:rPr>
      </w:pPr>
      <w:r>
        <w:rPr>
          <w:lang w:bidi="en-US"/>
        </w:rPr>
        <w:t xml:space="preserve">It’s time for our next election.  This time for Coye and Jim.  Even if there are no opponents and no election the majority of the work still must be completed before we find </w:t>
      </w:r>
      <w:r w:rsidR="00FB29BD">
        <w:rPr>
          <w:lang w:bidi="en-US"/>
        </w:rPr>
        <w:t>out on</w:t>
      </w:r>
      <w:r>
        <w:rPr>
          <w:lang w:bidi="en-US"/>
        </w:rPr>
        <w:t xml:space="preserve"> March 3</w:t>
      </w:r>
      <w:r w:rsidRPr="00B737FD">
        <w:rPr>
          <w:vertAlign w:val="superscript"/>
          <w:lang w:bidi="en-US"/>
        </w:rPr>
        <w:t>rd</w:t>
      </w:r>
      <w:r>
        <w:rPr>
          <w:lang w:bidi="en-US"/>
        </w:rPr>
        <w:t xml:space="preserve"> at 5:00 p.m. I will b</w:t>
      </w:r>
      <w:r w:rsidR="004546A4">
        <w:rPr>
          <w:lang w:bidi="en-US"/>
        </w:rPr>
        <w:t>e asking for compensation</w:t>
      </w:r>
      <w:r>
        <w:rPr>
          <w:lang w:bidi="en-US"/>
        </w:rPr>
        <w:t xml:space="preserve"> for Amy, Denise, </w:t>
      </w:r>
      <w:r w:rsidR="004546A4">
        <w:rPr>
          <w:lang w:bidi="en-US"/>
        </w:rPr>
        <w:t>Jennifer</w:t>
      </w:r>
      <w:r w:rsidR="004546A4">
        <w:rPr>
          <w:lang w:bidi="en-US"/>
        </w:rPr>
        <w:t>,</w:t>
      </w:r>
      <w:r w:rsidR="004546A4">
        <w:rPr>
          <w:lang w:bidi="en-US"/>
        </w:rPr>
        <w:t xml:space="preserve"> </w:t>
      </w:r>
      <w:r>
        <w:rPr>
          <w:lang w:bidi="en-US"/>
        </w:rPr>
        <w:t xml:space="preserve">and </w:t>
      </w:r>
      <w:r w:rsidR="004546A4">
        <w:rPr>
          <w:lang w:bidi="en-US"/>
        </w:rPr>
        <w:t xml:space="preserve">myself </w:t>
      </w:r>
      <w:r>
        <w:rPr>
          <w:lang w:bidi="en-US"/>
        </w:rPr>
        <w:t>in February.</w:t>
      </w:r>
      <w:r w:rsidR="00FB29BD" w:rsidRPr="00FB29BD">
        <w:rPr>
          <w:u w:val="single"/>
        </w:rPr>
        <w:t xml:space="preserve"> </w:t>
      </w:r>
      <w:r w:rsidR="00FB29BD" w:rsidRPr="00FB6F57">
        <w:rPr>
          <w:u w:val="single"/>
        </w:rPr>
        <w:t>Attachment.</w:t>
      </w:r>
      <w:r w:rsidR="00FB29BD">
        <w:rPr>
          <w:lang w:bidi="en-US"/>
        </w:rPr>
        <w:t xml:space="preserve"> </w:t>
      </w:r>
    </w:p>
    <w:p w:rsidR="00536585" w:rsidRDefault="00536585" w:rsidP="00536585">
      <w:pPr>
        <w:pStyle w:val="ListParagraph"/>
        <w:jc w:val="both"/>
        <w:rPr>
          <w:lang w:bidi="en-US"/>
        </w:rPr>
      </w:pPr>
    </w:p>
    <w:sectPr w:rsidR="005365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2757B"/>
    <w:multiLevelType w:val="hybridMultilevel"/>
    <w:tmpl w:val="8940EA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3781C"/>
    <w:multiLevelType w:val="hybridMultilevel"/>
    <w:tmpl w:val="37CC1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F7858"/>
    <w:multiLevelType w:val="hybridMultilevel"/>
    <w:tmpl w:val="2CBA5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B1A2E"/>
    <w:multiLevelType w:val="hybridMultilevel"/>
    <w:tmpl w:val="10001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63397E"/>
    <w:multiLevelType w:val="hybridMultilevel"/>
    <w:tmpl w:val="C42AF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D70FEB"/>
    <w:multiLevelType w:val="hybridMultilevel"/>
    <w:tmpl w:val="D464BA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88F05BC"/>
    <w:multiLevelType w:val="hybridMultilevel"/>
    <w:tmpl w:val="401009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564DE1"/>
    <w:multiLevelType w:val="hybridMultilevel"/>
    <w:tmpl w:val="3FC6F1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BF4EF3"/>
    <w:multiLevelType w:val="hybridMultilevel"/>
    <w:tmpl w:val="3C76CF04"/>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704A22"/>
    <w:multiLevelType w:val="hybridMultilevel"/>
    <w:tmpl w:val="837A4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DA40B3"/>
    <w:multiLevelType w:val="hybridMultilevel"/>
    <w:tmpl w:val="AD96F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8B2AB8"/>
    <w:multiLevelType w:val="hybridMultilevel"/>
    <w:tmpl w:val="880247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5509D9"/>
    <w:multiLevelType w:val="hybridMultilevel"/>
    <w:tmpl w:val="211C7C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FD7A3C"/>
    <w:multiLevelType w:val="hybridMultilevel"/>
    <w:tmpl w:val="68E46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6A4336"/>
    <w:multiLevelType w:val="hybridMultilevel"/>
    <w:tmpl w:val="719042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16F71AA"/>
    <w:multiLevelType w:val="hybridMultilevel"/>
    <w:tmpl w:val="A9E8C8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6FC6DA9"/>
    <w:multiLevelType w:val="hybridMultilevel"/>
    <w:tmpl w:val="73AE6B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11"/>
  </w:num>
  <w:num w:numId="4">
    <w:abstractNumId w:val="16"/>
  </w:num>
  <w:num w:numId="5">
    <w:abstractNumId w:val="6"/>
  </w:num>
  <w:num w:numId="6">
    <w:abstractNumId w:val="5"/>
  </w:num>
  <w:num w:numId="7">
    <w:abstractNumId w:val="1"/>
  </w:num>
  <w:num w:numId="8">
    <w:abstractNumId w:val="12"/>
  </w:num>
  <w:num w:numId="9">
    <w:abstractNumId w:val="15"/>
  </w:num>
  <w:num w:numId="10">
    <w:abstractNumId w:val="13"/>
  </w:num>
  <w:num w:numId="11">
    <w:abstractNumId w:val="4"/>
  </w:num>
  <w:num w:numId="12">
    <w:abstractNumId w:val="2"/>
  </w:num>
  <w:num w:numId="13">
    <w:abstractNumId w:val="8"/>
  </w:num>
  <w:num w:numId="14">
    <w:abstractNumId w:val="14"/>
  </w:num>
  <w:num w:numId="15">
    <w:abstractNumId w:val="0"/>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6B"/>
    <w:rsid w:val="00016797"/>
    <w:rsid w:val="0002219B"/>
    <w:rsid w:val="00026B15"/>
    <w:rsid w:val="00085552"/>
    <w:rsid w:val="000E38EF"/>
    <w:rsid w:val="001005E7"/>
    <w:rsid w:val="00101DAD"/>
    <w:rsid w:val="00122BC7"/>
    <w:rsid w:val="0016190D"/>
    <w:rsid w:val="001668EA"/>
    <w:rsid w:val="00166CD8"/>
    <w:rsid w:val="00166D10"/>
    <w:rsid w:val="001752CB"/>
    <w:rsid w:val="00183022"/>
    <w:rsid w:val="0023401A"/>
    <w:rsid w:val="00255935"/>
    <w:rsid w:val="002706BB"/>
    <w:rsid w:val="002965B3"/>
    <w:rsid w:val="002B2D88"/>
    <w:rsid w:val="00311D5A"/>
    <w:rsid w:val="00317871"/>
    <w:rsid w:val="0032774C"/>
    <w:rsid w:val="00353CBF"/>
    <w:rsid w:val="003E20EC"/>
    <w:rsid w:val="00451168"/>
    <w:rsid w:val="004546A4"/>
    <w:rsid w:val="004B3616"/>
    <w:rsid w:val="004B6EB3"/>
    <w:rsid w:val="00536585"/>
    <w:rsid w:val="00542608"/>
    <w:rsid w:val="00555D07"/>
    <w:rsid w:val="005562D8"/>
    <w:rsid w:val="00566755"/>
    <w:rsid w:val="005A163C"/>
    <w:rsid w:val="005D6502"/>
    <w:rsid w:val="00613E1E"/>
    <w:rsid w:val="00644CD4"/>
    <w:rsid w:val="0064786A"/>
    <w:rsid w:val="006A440F"/>
    <w:rsid w:val="006B3764"/>
    <w:rsid w:val="006C0EA9"/>
    <w:rsid w:val="00725098"/>
    <w:rsid w:val="007275B1"/>
    <w:rsid w:val="007327CF"/>
    <w:rsid w:val="007661D1"/>
    <w:rsid w:val="007678E3"/>
    <w:rsid w:val="007A17C4"/>
    <w:rsid w:val="007A3F47"/>
    <w:rsid w:val="007C2779"/>
    <w:rsid w:val="007C5A73"/>
    <w:rsid w:val="007C6219"/>
    <w:rsid w:val="007E0A3B"/>
    <w:rsid w:val="00806E1E"/>
    <w:rsid w:val="0082253D"/>
    <w:rsid w:val="00836FB5"/>
    <w:rsid w:val="008C5145"/>
    <w:rsid w:val="008D24C1"/>
    <w:rsid w:val="008E109C"/>
    <w:rsid w:val="008E231F"/>
    <w:rsid w:val="008F2C02"/>
    <w:rsid w:val="00915AFD"/>
    <w:rsid w:val="00993FFD"/>
    <w:rsid w:val="00A30298"/>
    <w:rsid w:val="00A67125"/>
    <w:rsid w:val="00A93633"/>
    <w:rsid w:val="00AF7D6B"/>
    <w:rsid w:val="00B20852"/>
    <w:rsid w:val="00B345A6"/>
    <w:rsid w:val="00B34F8B"/>
    <w:rsid w:val="00B72D36"/>
    <w:rsid w:val="00B737FD"/>
    <w:rsid w:val="00B83A20"/>
    <w:rsid w:val="00B866E3"/>
    <w:rsid w:val="00BC653C"/>
    <w:rsid w:val="00CC1BB4"/>
    <w:rsid w:val="00CF4553"/>
    <w:rsid w:val="00DA0692"/>
    <w:rsid w:val="00DB1588"/>
    <w:rsid w:val="00DB2B19"/>
    <w:rsid w:val="00DB5305"/>
    <w:rsid w:val="00E54AC5"/>
    <w:rsid w:val="00E814B1"/>
    <w:rsid w:val="00EF6FA8"/>
    <w:rsid w:val="00F46870"/>
    <w:rsid w:val="00F737D0"/>
    <w:rsid w:val="00FB29BD"/>
    <w:rsid w:val="00FB6F57"/>
    <w:rsid w:val="00FE3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D1CD0"/>
  <w15:chartTrackingRefBased/>
  <w15:docId w15:val="{92EF4D39-26A4-41FC-9CF1-F10E5A76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FB5"/>
    <w:pPr>
      <w:ind w:left="720"/>
      <w:contextualSpacing/>
    </w:pPr>
  </w:style>
  <w:style w:type="paragraph" w:styleId="BalloonText">
    <w:name w:val="Balloon Text"/>
    <w:basedOn w:val="Normal"/>
    <w:link w:val="BalloonTextChar"/>
    <w:uiPriority w:val="99"/>
    <w:semiHidden/>
    <w:unhideWhenUsed/>
    <w:rsid w:val="005D65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5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Shelldon Miggletto</cp:lastModifiedBy>
  <cp:revision>7</cp:revision>
  <cp:lastPrinted>2020-12-04T19:42:00Z</cp:lastPrinted>
  <dcterms:created xsi:type="dcterms:W3CDTF">2020-12-30T21:26:00Z</dcterms:created>
  <dcterms:modified xsi:type="dcterms:W3CDTF">2020-12-30T23:02:00Z</dcterms:modified>
</cp:coreProperties>
</file>