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0F75C4">
        <w:rPr>
          <w:b/>
        </w:rPr>
        <w:t xml:space="preserve">July </w:t>
      </w:r>
      <w:r w:rsidR="00A95546">
        <w:rPr>
          <w:b/>
        </w:rPr>
        <w:t>1, 2019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A95546" w:rsidRPr="00A95546" w:rsidRDefault="00A95546" w:rsidP="00A95546">
      <w:pPr>
        <w:rPr>
          <w:b/>
          <w:u w:val="single"/>
        </w:rPr>
      </w:pPr>
      <w:r w:rsidRPr="00A95546">
        <w:rPr>
          <w:b/>
          <w:u w:val="single"/>
        </w:rPr>
        <w:t>Call to Order</w:t>
      </w:r>
    </w:p>
    <w:p w:rsidR="00A95546" w:rsidRPr="00A95546" w:rsidRDefault="00A95546" w:rsidP="00A95546">
      <w:pPr>
        <w:rPr>
          <w:b/>
          <w:u w:val="single"/>
        </w:rPr>
      </w:pPr>
    </w:p>
    <w:p w:rsidR="00A95546" w:rsidRPr="00A95546" w:rsidRDefault="00A95546" w:rsidP="00A95546">
      <w:pPr>
        <w:spacing w:line="259" w:lineRule="auto"/>
        <w:rPr>
          <w:rFonts w:eastAsiaTheme="minorHAnsi"/>
          <w:b/>
          <w:u w:val="single"/>
        </w:rPr>
      </w:pPr>
      <w:r w:rsidRPr="00A95546">
        <w:rPr>
          <w:rFonts w:eastAsiaTheme="minorHAnsi"/>
          <w:b/>
          <w:u w:val="single"/>
        </w:rPr>
        <w:t>Roll Call</w:t>
      </w:r>
    </w:p>
    <w:p w:rsidR="00A95546" w:rsidRPr="00A95546" w:rsidRDefault="00A95546" w:rsidP="00A95546">
      <w:pPr>
        <w:spacing w:line="259" w:lineRule="auto"/>
        <w:rPr>
          <w:rFonts w:eastAsiaTheme="minorHAnsi"/>
          <w:b/>
          <w:u w:val="single"/>
        </w:rPr>
      </w:pPr>
    </w:p>
    <w:p w:rsid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b/>
          <w:u w:val="single"/>
        </w:rPr>
        <w:t>Mayor’s Comments</w:t>
      </w:r>
    </w:p>
    <w:p w:rsidR="00583BAE" w:rsidRDefault="00583BAE" w:rsidP="00A95546">
      <w:pPr>
        <w:spacing w:line="259" w:lineRule="auto"/>
        <w:rPr>
          <w:b/>
          <w:u w:val="single"/>
        </w:rPr>
      </w:pPr>
    </w:p>
    <w:p w:rsidR="00583BAE" w:rsidRPr="00A95546" w:rsidRDefault="00583BAE" w:rsidP="00A95546">
      <w:pPr>
        <w:spacing w:line="259" w:lineRule="auto"/>
        <w:rPr>
          <w:b/>
          <w:u w:val="single"/>
        </w:rPr>
      </w:pPr>
      <w:r>
        <w:rPr>
          <w:b/>
          <w:u w:val="single"/>
        </w:rPr>
        <w:t xml:space="preserve">Items </w:t>
      </w:r>
      <w:proofErr w:type="gramStart"/>
      <w:r>
        <w:rPr>
          <w:b/>
          <w:u w:val="single"/>
        </w:rPr>
        <w:t>For</w:t>
      </w:r>
      <w:proofErr w:type="gramEnd"/>
      <w:r>
        <w:rPr>
          <w:b/>
          <w:u w:val="single"/>
        </w:rPr>
        <w:t xml:space="preserve"> Information</w:t>
      </w:r>
    </w:p>
    <w:p w:rsidR="00A95546" w:rsidRPr="00A95546" w:rsidRDefault="00A95546" w:rsidP="00A95546">
      <w:pPr>
        <w:rPr>
          <w:sz w:val="28"/>
          <w:szCs w:val="28"/>
        </w:rPr>
      </w:pP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Pr="00A95546" w:rsidRDefault="00307299" w:rsidP="00307299">
      <w:pPr>
        <w:numPr>
          <w:ilvl w:val="0"/>
          <w:numId w:val="1"/>
        </w:numPr>
      </w:pPr>
      <w:r w:rsidRPr="00A95546">
        <w:t xml:space="preserve">Approval of minutes of </w:t>
      </w:r>
      <w:r w:rsidR="00A95546">
        <w:t>Regular</w:t>
      </w:r>
      <w:r w:rsidR="00A95546" w:rsidRPr="00A95546">
        <w:t xml:space="preserve"> Meeting </w:t>
      </w:r>
      <w:r w:rsidR="00A95546">
        <w:t>April 1</w:t>
      </w:r>
      <w:r w:rsidRPr="00A95546">
        <w:t>, 201</w:t>
      </w:r>
      <w:r w:rsidR="00A95546">
        <w:t>9</w:t>
      </w:r>
      <w:r w:rsidRPr="00A95546">
        <w:t>.</w:t>
      </w:r>
    </w:p>
    <w:p w:rsidR="00291342" w:rsidRPr="00A95546" w:rsidRDefault="00291342" w:rsidP="00307299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="003C215F" w:rsidRPr="00A95546">
        <w:t>$4182.24</w:t>
      </w:r>
      <w:r w:rsidRPr="00A95546">
        <w:t xml:space="preserve"> – Operating Fund</w:t>
      </w:r>
    </w:p>
    <w:p w:rsidR="00533089" w:rsidRPr="00A95546" w:rsidRDefault="00533089" w:rsidP="00533089"/>
    <w:p w:rsidR="00291342" w:rsidRPr="00E21589" w:rsidRDefault="00291342" w:rsidP="00291342">
      <w:pPr>
        <w:rPr>
          <w:b/>
          <w:sz w:val="18"/>
          <w:szCs w:val="18"/>
        </w:rPr>
      </w:pPr>
    </w:p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BF47D1" w:rsidRDefault="00BF47D1" w:rsidP="00BF47D1">
      <w:pPr>
        <w:rPr>
          <w:b/>
          <w:sz w:val="18"/>
          <w:szCs w:val="18"/>
        </w:rPr>
      </w:pPr>
    </w:p>
    <w:p w:rsidR="00BF47D1" w:rsidRDefault="00BF47D1" w:rsidP="00BF47D1">
      <w:pPr>
        <w:rPr>
          <w:b/>
          <w:sz w:val="18"/>
          <w:szCs w:val="18"/>
        </w:rPr>
      </w:pPr>
    </w:p>
    <w:p w:rsidR="00BF47D1" w:rsidRPr="00BF47D1" w:rsidRDefault="00BF47D1" w:rsidP="00BF47D1">
      <w:pPr>
        <w:rPr>
          <w:b/>
          <w:sz w:val="18"/>
          <w:szCs w:val="18"/>
        </w:rPr>
      </w:pPr>
    </w:p>
    <w:p w:rsidR="00BF47D1" w:rsidRDefault="00307299" w:rsidP="00E21589">
      <w:pPr>
        <w:jc w:val="both"/>
      </w:pPr>
      <w:r w:rsidRPr="00307299">
        <w:rPr>
          <w:b/>
          <w:u w:val="single"/>
        </w:rPr>
        <w:t>Adjournment</w:t>
      </w:r>
      <w:r w:rsidR="00E21589">
        <w:t xml:space="preserve">  </w:t>
      </w:r>
    </w:p>
    <w:p w:rsidR="00BF47D1" w:rsidRPr="00441CA0" w:rsidRDefault="00BF47D1" w:rsidP="00E21589">
      <w:pPr>
        <w:jc w:val="both"/>
        <w:rPr>
          <w:bCs/>
        </w:rPr>
      </w:pPr>
    </w:p>
    <w:p w:rsidR="00E21589" w:rsidRDefault="00E21589" w:rsidP="00307299"/>
    <w:p w:rsidR="00710E69" w:rsidRDefault="00710E69" w:rsidP="00710E69">
      <w:r>
        <w:tab/>
      </w:r>
      <w:r>
        <w:tab/>
      </w:r>
      <w:r>
        <w:tab/>
      </w:r>
      <w:r>
        <w:tab/>
      </w: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710E69" w:rsidRDefault="00710E69" w:rsidP="00710E69"/>
    <w:p w:rsidR="00710E69" w:rsidRDefault="00710E69" w:rsidP="00710E69">
      <w:pPr>
        <w:rPr>
          <w:b/>
        </w:rPr>
      </w:pP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0F75C4">
        <w:rPr>
          <w:b/>
        </w:rPr>
        <w:t>Friday June 2</w:t>
      </w:r>
      <w:r w:rsidR="00A95546">
        <w:rPr>
          <w:b/>
        </w:rPr>
        <w:t>8</w:t>
      </w:r>
      <w:r w:rsidR="003C215F" w:rsidRPr="003C215F">
        <w:rPr>
          <w:b/>
        </w:rPr>
        <w:t>, 201</w:t>
      </w:r>
      <w:r w:rsidR="00A95546">
        <w:rPr>
          <w:b/>
        </w:rPr>
        <w:t>9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  <w:bookmarkStart w:id="0" w:name="_GoBack"/>
      <w:bookmarkEnd w:id="0"/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83" w:rsidRDefault="001C4483">
      <w:r>
        <w:separator/>
      </w:r>
    </w:p>
  </w:endnote>
  <w:endnote w:type="continuationSeparator" w:id="0">
    <w:p w:rsidR="001C4483" w:rsidRDefault="001C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83" w:rsidRDefault="001C4483">
      <w:r>
        <w:separator/>
      </w:r>
    </w:p>
  </w:footnote>
  <w:footnote w:type="continuationSeparator" w:id="0">
    <w:p w:rsidR="001C4483" w:rsidRDefault="001C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4C5F"/>
    <w:rsid w:val="00174AF6"/>
    <w:rsid w:val="0017723C"/>
    <w:rsid w:val="00191AF8"/>
    <w:rsid w:val="0019674D"/>
    <w:rsid w:val="001A345C"/>
    <w:rsid w:val="001C1E4C"/>
    <w:rsid w:val="001C4483"/>
    <w:rsid w:val="001E4A3E"/>
    <w:rsid w:val="00211927"/>
    <w:rsid w:val="002304A2"/>
    <w:rsid w:val="00275C1D"/>
    <w:rsid w:val="0028415E"/>
    <w:rsid w:val="00291342"/>
    <w:rsid w:val="002D3408"/>
    <w:rsid w:val="00307299"/>
    <w:rsid w:val="003636BA"/>
    <w:rsid w:val="003659B6"/>
    <w:rsid w:val="0039234A"/>
    <w:rsid w:val="003C2037"/>
    <w:rsid w:val="003C215F"/>
    <w:rsid w:val="003D7561"/>
    <w:rsid w:val="003F7318"/>
    <w:rsid w:val="00425E96"/>
    <w:rsid w:val="004E0723"/>
    <w:rsid w:val="00533089"/>
    <w:rsid w:val="00541ED6"/>
    <w:rsid w:val="0054448E"/>
    <w:rsid w:val="00562217"/>
    <w:rsid w:val="00576E14"/>
    <w:rsid w:val="00583BAE"/>
    <w:rsid w:val="005B0FED"/>
    <w:rsid w:val="005E1DFA"/>
    <w:rsid w:val="005E71C2"/>
    <w:rsid w:val="006015F6"/>
    <w:rsid w:val="0062360F"/>
    <w:rsid w:val="00642560"/>
    <w:rsid w:val="006D0CCE"/>
    <w:rsid w:val="006D34AC"/>
    <w:rsid w:val="006F64A5"/>
    <w:rsid w:val="00710E69"/>
    <w:rsid w:val="00790177"/>
    <w:rsid w:val="007B00BB"/>
    <w:rsid w:val="007C7265"/>
    <w:rsid w:val="007E0554"/>
    <w:rsid w:val="007F61F4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34C20"/>
    <w:rsid w:val="00A45BF2"/>
    <w:rsid w:val="00A5305D"/>
    <w:rsid w:val="00A95546"/>
    <w:rsid w:val="00AB66AC"/>
    <w:rsid w:val="00B52FAC"/>
    <w:rsid w:val="00B93834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70974"/>
    <w:rsid w:val="00E80EBF"/>
    <w:rsid w:val="00EA5541"/>
    <w:rsid w:val="00FB2AEF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9A3C2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5</cp:revision>
  <cp:lastPrinted>2018-06-25T17:36:00Z</cp:lastPrinted>
  <dcterms:created xsi:type="dcterms:W3CDTF">2019-06-17T18:16:00Z</dcterms:created>
  <dcterms:modified xsi:type="dcterms:W3CDTF">2019-06-28T16:44:00Z</dcterms:modified>
</cp:coreProperties>
</file>